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FF4E4" w14:textId="77777777" w:rsidR="002830B7" w:rsidRPr="00F826D2" w:rsidRDefault="00426474" w:rsidP="00BC6771">
      <w:pPr>
        <w:tabs>
          <w:tab w:val="left" w:pos="2835"/>
        </w:tabs>
        <w:spacing w:before="240"/>
        <w:rPr>
          <w:rFonts w:ascii="Calibri" w:eastAsiaTheme="majorEastAsia" w:hAnsi="Calibri" w:cs="Calibri"/>
          <w:b/>
          <w:sz w:val="20"/>
          <w:szCs w:val="20"/>
        </w:rPr>
      </w:pPr>
      <w:r w:rsidRPr="00F826D2"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752" behindDoc="1" locked="1" layoutInCell="0" allowOverlap="1" wp14:anchorId="3D0F5BCB" wp14:editId="68499F21">
            <wp:simplePos x="0" y="0"/>
            <wp:positionH relativeFrom="page">
              <wp:posOffset>1016758</wp:posOffset>
            </wp:positionH>
            <wp:positionV relativeFrom="page">
              <wp:posOffset>634621</wp:posOffset>
            </wp:positionV>
            <wp:extent cx="1097915" cy="161925"/>
            <wp:effectExtent l="0" t="0" r="6985" b="9525"/>
            <wp:wrapSquare wrapText="bothSides"/>
            <wp:docPr id="2" name="Picture 3" descr="Wordmark Small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mark Small Blu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1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>코닝정밀소재</w:t>
      </w:r>
      <w:proofErr w:type="spellEnd"/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>㈜</w:t>
      </w:r>
    </w:p>
    <w:p w14:paraId="723D3E59" w14:textId="537BD2B7" w:rsidR="00CB43A8" w:rsidRPr="00F826D2" w:rsidRDefault="00752C84" w:rsidP="00CB43A8">
      <w:pPr>
        <w:tabs>
          <w:tab w:val="left" w:pos="2835"/>
        </w:tabs>
        <w:rPr>
          <w:rFonts w:ascii="Calibri" w:eastAsiaTheme="majorEastAsia" w:hAnsi="Calibri" w:cs="Calibri"/>
          <w:b/>
          <w:sz w:val="20"/>
          <w:szCs w:val="20"/>
        </w:rPr>
      </w:pPr>
      <w:r>
        <w:rPr>
          <w:rFonts w:ascii="Calibri" w:eastAsiaTheme="majorEastAsia" w:hAnsi="Calibri" w:cs="Calibri" w:hint="eastAsia"/>
          <w:b/>
          <w:sz w:val="20"/>
          <w:szCs w:val="20"/>
        </w:rPr>
        <w:t>복합</w:t>
      </w:r>
      <w:r>
        <w:rPr>
          <w:rFonts w:ascii="Calibri" w:eastAsiaTheme="majorEastAsia" w:hAnsi="Calibri" w:cs="Calibri" w:hint="eastAsia"/>
          <w:b/>
          <w:sz w:val="20"/>
          <w:szCs w:val="20"/>
        </w:rPr>
        <w:t xml:space="preserve"> </w:t>
      </w:r>
      <w:r>
        <w:rPr>
          <w:rFonts w:ascii="Calibri" w:eastAsiaTheme="majorEastAsia" w:hAnsi="Calibri" w:cs="Calibri" w:hint="eastAsia"/>
          <w:b/>
          <w:sz w:val="20"/>
          <w:szCs w:val="20"/>
        </w:rPr>
        <w:t>소재</w:t>
      </w:r>
      <w:r>
        <w:rPr>
          <w:rFonts w:ascii="Calibri" w:eastAsiaTheme="majorEastAsia" w:hAnsi="Calibri" w:cs="Calibri" w:hint="eastAsia"/>
          <w:b/>
          <w:sz w:val="20"/>
          <w:szCs w:val="20"/>
        </w:rPr>
        <w:t xml:space="preserve"> </w:t>
      </w:r>
      <w:r>
        <w:rPr>
          <w:rFonts w:ascii="Calibri" w:eastAsiaTheme="majorEastAsia" w:hAnsi="Calibri" w:cs="Calibri" w:hint="eastAsia"/>
          <w:b/>
          <w:sz w:val="20"/>
          <w:szCs w:val="20"/>
        </w:rPr>
        <w:t>신뢰성</w:t>
      </w:r>
      <w:r>
        <w:rPr>
          <w:rFonts w:ascii="Calibri" w:eastAsiaTheme="majorEastAsia" w:hAnsi="Calibri" w:cs="Calibri" w:hint="eastAsia"/>
          <w:b/>
          <w:sz w:val="20"/>
          <w:szCs w:val="20"/>
        </w:rPr>
        <w:t xml:space="preserve"> </w:t>
      </w:r>
      <w:r>
        <w:rPr>
          <w:rFonts w:ascii="Calibri" w:eastAsiaTheme="majorEastAsia" w:hAnsi="Calibri" w:cs="Calibri" w:hint="eastAsia"/>
          <w:b/>
          <w:sz w:val="20"/>
          <w:szCs w:val="20"/>
        </w:rPr>
        <w:t>테스트</w:t>
      </w:r>
      <w:r w:rsidR="005F380E" w:rsidRPr="00F826D2">
        <w:rPr>
          <w:rFonts w:ascii="Calibri" w:eastAsiaTheme="majorEastAsia" w:hAnsi="Calibri" w:cs="Calibri"/>
          <w:b/>
          <w:sz w:val="20"/>
          <w:szCs w:val="20"/>
        </w:rPr>
        <w:t xml:space="preserve"> </w:t>
      </w:r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>연구원</w:t>
      </w:r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 xml:space="preserve"> </w:t>
      </w:r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>모집</w:t>
      </w:r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 xml:space="preserve"> </w:t>
      </w:r>
      <w:proofErr w:type="gramStart"/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>(</w:t>
      </w:r>
      <w:r>
        <w:rPr>
          <w:rFonts w:ascii="Calibri" w:eastAsiaTheme="majorEastAsia" w:hAnsi="Calibri" w:cs="Calibri"/>
          <w:b/>
          <w:sz w:val="20"/>
          <w:szCs w:val="20"/>
        </w:rPr>
        <w:t xml:space="preserve"> </w:t>
      </w:r>
      <w:r w:rsidRPr="00752C84">
        <w:rPr>
          <w:rFonts w:ascii="Calibri" w:eastAsiaTheme="majorEastAsia" w:hAnsi="Calibri" w:cs="Calibri"/>
          <w:b/>
          <w:sz w:val="20"/>
          <w:szCs w:val="20"/>
        </w:rPr>
        <w:t>Reliability</w:t>
      </w:r>
      <w:proofErr w:type="gramEnd"/>
      <w:r w:rsidR="002830B7" w:rsidRPr="00F826D2">
        <w:rPr>
          <w:rFonts w:ascii="Calibri" w:eastAsiaTheme="majorEastAsia" w:hAnsi="Calibri" w:cs="Calibri"/>
          <w:b/>
          <w:sz w:val="20"/>
          <w:szCs w:val="20"/>
        </w:rPr>
        <w:t xml:space="preserve"> Research Engineer)</w:t>
      </w:r>
    </w:p>
    <w:p w14:paraId="652BF273" w14:textId="77777777" w:rsidR="008F2508" w:rsidRPr="00F826D2" w:rsidRDefault="008F2508" w:rsidP="008F2508">
      <w:pPr>
        <w:rPr>
          <w:rFonts w:ascii="Calibri" w:eastAsiaTheme="majorEastAsia" w:hAnsi="Calibri" w:cs="Calibri"/>
          <w:sz w:val="20"/>
          <w:szCs w:val="20"/>
        </w:rPr>
      </w:pPr>
    </w:p>
    <w:p w14:paraId="212A2BD1" w14:textId="77777777" w:rsidR="008F2508" w:rsidRPr="00F826D2" w:rsidRDefault="008F2508" w:rsidP="008F2508">
      <w:pPr>
        <w:rPr>
          <w:rFonts w:ascii="Calibri" w:eastAsiaTheme="majorEastAsia" w:hAnsi="Calibri" w:cs="Calibri"/>
          <w:sz w:val="20"/>
          <w:szCs w:val="20"/>
        </w:rPr>
      </w:pP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코닝은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소재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과학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분야에서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혁신을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주도하는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세계적인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기업입니다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.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코닝은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특수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유리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r w:rsidRPr="00F826D2">
        <w:rPr>
          <w:rFonts w:ascii="Calibri" w:eastAsiaTheme="majorEastAsia" w:hAnsi="Calibri" w:cs="Calibri"/>
          <w:sz w:val="20"/>
          <w:szCs w:val="20"/>
        </w:rPr>
        <w:t>세라믹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소재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r w:rsidRPr="00F826D2">
        <w:rPr>
          <w:rFonts w:ascii="Calibri" w:eastAsiaTheme="majorEastAsia" w:hAnsi="Calibri" w:cs="Calibri"/>
          <w:sz w:val="20"/>
          <w:szCs w:val="20"/>
        </w:rPr>
        <w:t>광학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부문에서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165</w:t>
      </w:r>
      <w:r w:rsidRPr="00F826D2">
        <w:rPr>
          <w:rFonts w:ascii="Calibri" w:eastAsiaTheme="majorEastAsia" w:hAnsi="Calibri" w:cs="Calibri"/>
          <w:sz w:val="20"/>
          <w:szCs w:val="20"/>
        </w:rPr>
        <w:t>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이상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축적해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온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독보적인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전문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지식과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기술을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활용하여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새로운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산업을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창출하고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사람들의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삶을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변화시키는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제품들을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개발해왔습니다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. </w:t>
      </w:r>
      <w:r w:rsidRPr="00F826D2">
        <w:rPr>
          <w:rFonts w:ascii="Calibri" w:eastAsiaTheme="majorEastAsia" w:hAnsi="Calibri" w:cs="Calibri"/>
          <w:sz w:val="20"/>
          <w:szCs w:val="20"/>
        </w:rPr>
        <w:t>현재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코닝의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제품은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가전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r w:rsidRPr="00F826D2">
        <w:rPr>
          <w:rFonts w:ascii="Calibri" w:eastAsiaTheme="majorEastAsia" w:hAnsi="Calibri" w:cs="Calibri"/>
          <w:sz w:val="20"/>
          <w:szCs w:val="20"/>
        </w:rPr>
        <w:t>통신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r w:rsidRPr="00F826D2">
        <w:rPr>
          <w:rFonts w:ascii="Calibri" w:eastAsiaTheme="majorEastAsia" w:hAnsi="Calibri" w:cs="Calibri"/>
          <w:sz w:val="20"/>
          <w:szCs w:val="20"/>
        </w:rPr>
        <w:t>자동차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r w:rsidRPr="00F826D2">
        <w:rPr>
          <w:rFonts w:ascii="Calibri" w:eastAsiaTheme="majorEastAsia" w:hAnsi="Calibri" w:cs="Calibri"/>
          <w:sz w:val="20"/>
          <w:szCs w:val="20"/>
        </w:rPr>
        <w:t>생명공학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등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여러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산업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부문에서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사용되고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있습니다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. </w:t>
      </w:r>
    </w:p>
    <w:p w14:paraId="69DFC6DE" w14:textId="77777777" w:rsidR="008F2508" w:rsidRPr="00F826D2" w:rsidRDefault="008F2508" w:rsidP="008F2508">
      <w:pPr>
        <w:rPr>
          <w:rFonts w:ascii="Calibri" w:eastAsiaTheme="majorEastAsia" w:hAnsi="Calibri" w:cs="Calibri"/>
          <w:sz w:val="20"/>
          <w:szCs w:val="20"/>
        </w:rPr>
      </w:pPr>
    </w:p>
    <w:p w14:paraId="792F24D6" w14:textId="7E67E425" w:rsidR="002830B7" w:rsidRPr="00F826D2" w:rsidRDefault="008F2508" w:rsidP="000D248B">
      <w:pPr>
        <w:rPr>
          <w:rFonts w:ascii="Calibri" w:eastAsiaTheme="majorEastAsia" w:hAnsi="Calibri" w:cs="Calibri"/>
          <w:sz w:val="20"/>
          <w:szCs w:val="20"/>
        </w:rPr>
      </w:pP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코닝은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1970</w:t>
      </w:r>
      <w:r w:rsidRPr="00F826D2">
        <w:rPr>
          <w:rFonts w:ascii="Calibri" w:eastAsiaTheme="majorEastAsia" w:hAnsi="Calibri" w:cs="Calibri"/>
          <w:sz w:val="20"/>
          <w:szCs w:val="20"/>
        </w:rPr>
        <w:t>년대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초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소비자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제품과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TV</w:t>
      </w:r>
      <w:r w:rsidRPr="00F826D2">
        <w:rPr>
          <w:rFonts w:ascii="Calibri" w:eastAsiaTheme="majorEastAsia" w:hAnsi="Calibri" w:cs="Calibri"/>
          <w:sz w:val="20"/>
          <w:szCs w:val="20"/>
        </w:rPr>
        <w:t>관련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기술로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한국시장에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진출했으며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코닝정밀소재㈜는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1995</w:t>
      </w:r>
      <w:r w:rsidRPr="00F826D2">
        <w:rPr>
          <w:rFonts w:ascii="Calibri" w:eastAsiaTheme="majorEastAsia" w:hAnsi="Calibri" w:cs="Calibri"/>
          <w:sz w:val="20"/>
          <w:szCs w:val="20"/>
        </w:rPr>
        <w:t>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코닝과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삼성이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TFT-LCD </w:t>
      </w:r>
      <w:r w:rsidRPr="00F826D2">
        <w:rPr>
          <w:rFonts w:ascii="Calibri" w:eastAsiaTheme="majorEastAsia" w:hAnsi="Calibri" w:cs="Calibri"/>
          <w:sz w:val="20"/>
          <w:szCs w:val="20"/>
        </w:rPr>
        <w:t>기판유리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제조를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위해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설립하였으며</w:t>
      </w:r>
      <w:r w:rsidRPr="00F826D2">
        <w:rPr>
          <w:rFonts w:ascii="Calibri" w:eastAsiaTheme="majorEastAsia" w:hAnsi="Calibri" w:cs="Calibri"/>
          <w:sz w:val="20"/>
          <w:szCs w:val="20"/>
        </w:rPr>
        <w:t>, 2014</w:t>
      </w:r>
      <w:r w:rsidRPr="00F826D2">
        <w:rPr>
          <w:rFonts w:ascii="Calibri" w:eastAsiaTheme="majorEastAsia" w:hAnsi="Calibri" w:cs="Calibri"/>
          <w:sz w:val="20"/>
          <w:szCs w:val="20"/>
        </w:rPr>
        <w:t>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초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코닝이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삼성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지분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전량을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인수하면서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미국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코닝의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100% </w:t>
      </w:r>
      <w:r w:rsidRPr="00F826D2">
        <w:rPr>
          <w:rFonts w:ascii="Calibri" w:eastAsiaTheme="majorEastAsia" w:hAnsi="Calibri" w:cs="Calibri"/>
          <w:sz w:val="20"/>
          <w:szCs w:val="20"/>
        </w:rPr>
        <w:t>투자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법인이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되었습니다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. </w:t>
      </w:r>
      <w:r w:rsidRPr="00F826D2">
        <w:rPr>
          <w:rFonts w:ascii="Calibri" w:eastAsiaTheme="majorEastAsia" w:hAnsi="Calibri" w:cs="Calibri"/>
          <w:sz w:val="20"/>
          <w:szCs w:val="20"/>
        </w:rPr>
        <w:t>현재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평판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디스플레이용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기판유리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, </w:t>
      </w:r>
      <w:r w:rsidRPr="00F826D2">
        <w:rPr>
          <w:rFonts w:ascii="Calibri" w:eastAsiaTheme="majorEastAsia" w:hAnsi="Calibri" w:cs="Calibri"/>
          <w:sz w:val="20"/>
          <w:szCs w:val="20"/>
        </w:rPr>
        <w:t>스마트폰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및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태블릿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PC </w:t>
      </w:r>
      <w:r w:rsidRPr="00F826D2">
        <w:rPr>
          <w:rFonts w:ascii="Calibri" w:eastAsiaTheme="majorEastAsia" w:hAnsi="Calibri" w:cs="Calibri"/>
          <w:sz w:val="20"/>
          <w:szCs w:val="20"/>
        </w:rPr>
        <w:t>용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proofErr w:type="spellStart"/>
      <w:r w:rsidRPr="00F826D2">
        <w:rPr>
          <w:rFonts w:ascii="Calibri" w:eastAsiaTheme="majorEastAsia" w:hAnsi="Calibri" w:cs="Calibri"/>
          <w:sz w:val="20"/>
          <w:szCs w:val="20"/>
        </w:rPr>
        <w:t>커버글라스</w:t>
      </w:r>
      <w:proofErr w:type="spell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등을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제조하고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있습니다</w:t>
      </w:r>
      <w:r w:rsidRPr="00F826D2">
        <w:rPr>
          <w:rFonts w:ascii="Calibri" w:eastAsiaTheme="majorEastAsia" w:hAnsi="Calibri" w:cs="Calibri"/>
          <w:sz w:val="20"/>
          <w:szCs w:val="20"/>
        </w:rPr>
        <w:t>.</w:t>
      </w:r>
      <w:r w:rsid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="002830B7" w:rsidRPr="00F826D2">
        <w:rPr>
          <w:rFonts w:ascii="Calibri" w:eastAsiaTheme="majorEastAsia" w:hAnsi="Calibri" w:cs="Calibri"/>
          <w:sz w:val="20"/>
          <w:szCs w:val="20"/>
        </w:rPr>
        <w:t>홈페이지</w:t>
      </w:r>
      <w:r w:rsidR="002830B7" w:rsidRPr="00F826D2">
        <w:rPr>
          <w:rFonts w:ascii="Calibri" w:eastAsiaTheme="majorEastAsia" w:hAnsi="Calibri" w:cs="Calibri"/>
          <w:sz w:val="20"/>
          <w:szCs w:val="20"/>
        </w:rPr>
        <w:t xml:space="preserve">: </w:t>
      </w:r>
      <w:hyperlink r:id="rId9" w:history="1">
        <w:r w:rsidRPr="00F826D2">
          <w:rPr>
            <w:rStyle w:val="a6"/>
            <w:rFonts w:ascii="Calibri" w:eastAsiaTheme="majorEastAsia" w:hAnsi="Calibri" w:cs="Calibri"/>
            <w:sz w:val="20"/>
            <w:szCs w:val="20"/>
          </w:rPr>
          <w:t>www.corning.com</w:t>
        </w:r>
      </w:hyperlink>
      <w:r w:rsidRPr="00F826D2">
        <w:rPr>
          <w:rFonts w:ascii="Calibri" w:eastAsiaTheme="majorEastAsia" w:hAnsi="Calibri" w:cs="Calibri"/>
          <w:sz w:val="20"/>
          <w:szCs w:val="20"/>
        </w:rPr>
        <w:t xml:space="preserve"> | </w:t>
      </w:r>
      <w:r w:rsidR="002830B7" w:rsidRPr="00F826D2">
        <w:rPr>
          <w:rFonts w:ascii="Calibri" w:eastAsiaTheme="majorEastAsia" w:hAnsi="Calibri" w:cs="Calibri"/>
          <w:sz w:val="20"/>
          <w:szCs w:val="20"/>
        </w:rPr>
        <w:t>홍보영상</w:t>
      </w:r>
      <w:r w:rsidR="002830B7" w:rsidRPr="00F826D2">
        <w:rPr>
          <w:rFonts w:ascii="Calibri" w:eastAsiaTheme="majorEastAsia" w:hAnsi="Calibri" w:cs="Calibri"/>
          <w:sz w:val="20"/>
          <w:szCs w:val="20"/>
        </w:rPr>
        <w:t xml:space="preserve">: </w:t>
      </w:r>
      <w:hyperlink r:id="rId10" w:history="1">
        <w:r w:rsidRPr="00F826D2">
          <w:rPr>
            <w:rStyle w:val="a6"/>
            <w:rFonts w:ascii="Calibri" w:eastAsiaTheme="majorEastAsia" w:hAnsi="Calibri" w:cs="Calibri"/>
            <w:sz w:val="20"/>
            <w:szCs w:val="20"/>
          </w:rPr>
          <w:t>www.youtube.com/user/CorningIncorporated</w:t>
        </w:r>
      </w:hyperlink>
    </w:p>
    <w:p w14:paraId="467E89BD" w14:textId="77777777" w:rsidR="000D248B" w:rsidRPr="00F826D2" w:rsidRDefault="000D248B" w:rsidP="000D248B">
      <w:pPr>
        <w:rPr>
          <w:rFonts w:ascii="Calibri" w:eastAsiaTheme="majorEastAsia" w:hAnsi="Calibri" w:cs="Calibri"/>
          <w:sz w:val="20"/>
          <w:szCs w:val="20"/>
        </w:rPr>
      </w:pPr>
    </w:p>
    <w:p w14:paraId="1BFE3F39" w14:textId="1459837C" w:rsidR="000D248B" w:rsidRPr="002B235A" w:rsidRDefault="002830B7" w:rsidP="000D248B">
      <w:pPr>
        <w:rPr>
          <w:rFonts w:ascii="Calibri" w:eastAsiaTheme="majorEastAsia" w:hAnsi="Calibri" w:cs="Calibri"/>
          <w:b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 xml:space="preserve">Job Title: 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복합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소재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신뢰성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테스트</w:t>
      </w:r>
      <w:r w:rsidR="00752C84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연구원</w:t>
      </w:r>
      <w:r w:rsidR="00752C84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 xml:space="preserve"> </w:t>
      </w:r>
      <w:r w:rsidR="008F2508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|</w:t>
      </w:r>
      <w:r w:rsidR="001752D4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Reliability Research Engineer</w:t>
      </w:r>
    </w:p>
    <w:p w14:paraId="4915FB35" w14:textId="77777777" w:rsidR="00752C84" w:rsidRPr="002B235A" w:rsidRDefault="00752C84" w:rsidP="000D248B">
      <w:pPr>
        <w:rPr>
          <w:rFonts w:ascii="Calibri" w:eastAsiaTheme="majorEastAsia" w:hAnsi="Calibri" w:cs="Calibri"/>
          <w:b/>
          <w:color w:val="0000FF"/>
          <w:sz w:val="20"/>
          <w:szCs w:val="20"/>
        </w:rPr>
      </w:pPr>
    </w:p>
    <w:p w14:paraId="6DA4A225" w14:textId="77777777" w:rsidR="002830B7" w:rsidRPr="002B235A" w:rsidRDefault="002830B7" w:rsidP="000D248B">
      <w:pPr>
        <w:rPr>
          <w:rFonts w:ascii="Calibri" w:eastAsiaTheme="majorEastAsia" w:hAnsi="Calibri" w:cs="Calibri"/>
          <w:b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Purpose of the Position:</w:t>
      </w:r>
    </w:p>
    <w:p w14:paraId="5FED602C" w14:textId="498C1D72" w:rsidR="002830B7" w:rsidRPr="002B235A" w:rsidRDefault="00AC2253" w:rsidP="000D248B">
      <w:pPr>
        <w:pStyle w:val="ab"/>
        <w:numPr>
          <w:ilvl w:val="0"/>
          <w:numId w:val="37"/>
        </w:numPr>
        <w:wordWrap w:val="0"/>
        <w:autoSpaceDE w:val="0"/>
        <w:autoSpaceDN w:val="0"/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proofErr w:type="gramStart"/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>유리</w:t>
      </w:r>
      <w:r w:rsidR="00752C84" w:rsidRPr="002B235A">
        <w:rPr>
          <w:rFonts w:ascii="Calibri" w:eastAsiaTheme="majorEastAsia" w:hAnsi="Calibri" w:cs="Calibri"/>
          <w:color w:val="0000FF"/>
          <w:sz w:val="20"/>
          <w:szCs w:val="20"/>
        </w:rPr>
        <w:t>,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>세라믹</w:t>
      </w:r>
      <w:proofErr w:type="gramEnd"/>
      <w:r w:rsidR="00DE7E80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>기반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의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복합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재료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및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응용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제품에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대한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신뢰성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테스트</w:t>
      </w:r>
      <w:r w:rsidR="00752C8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</w:p>
    <w:p w14:paraId="392AB459" w14:textId="1A1AFFCF" w:rsidR="00752C84" w:rsidRPr="002B235A" w:rsidRDefault="00752C84" w:rsidP="00316EF4">
      <w:pPr>
        <w:pStyle w:val="ab"/>
        <w:numPr>
          <w:ilvl w:val="1"/>
          <w:numId w:val="37"/>
        </w:numPr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유리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기판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및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유리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복합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재료의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강도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,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경도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8863B7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측정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</w:p>
    <w:p w14:paraId="5CC4EDBD" w14:textId="7C6071E9" w:rsidR="00316EF4" w:rsidRPr="002B235A" w:rsidRDefault="008863B7" w:rsidP="00316EF4">
      <w:pPr>
        <w:pStyle w:val="ab"/>
        <w:numPr>
          <w:ilvl w:val="1"/>
          <w:numId w:val="37"/>
        </w:numPr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코팅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박막의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부착력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,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강도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측정</w:t>
      </w:r>
    </w:p>
    <w:p w14:paraId="07B8E4EB" w14:textId="3F1EDC03" w:rsidR="003E57AA" w:rsidRPr="002B235A" w:rsidRDefault="008863B7" w:rsidP="003E57AA">
      <w:pPr>
        <w:pStyle w:val="ab"/>
        <w:numPr>
          <w:ilvl w:val="1"/>
          <w:numId w:val="37"/>
        </w:numPr>
        <w:wordWrap w:val="0"/>
        <w:autoSpaceDE w:val="0"/>
        <w:autoSpaceDN w:val="0"/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유리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복합재료에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대한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가속</w:t>
      </w:r>
      <w:r w:rsid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신뢰성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테스트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및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수명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예측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</w:p>
    <w:p w14:paraId="48B0FC1A" w14:textId="339A94F3" w:rsidR="00170BD4" w:rsidRPr="002B235A" w:rsidRDefault="002B235A" w:rsidP="00316EF4">
      <w:pPr>
        <w:pStyle w:val="ab"/>
        <w:numPr>
          <w:ilvl w:val="0"/>
          <w:numId w:val="37"/>
        </w:numPr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신뢰성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테스트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설계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및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해석</w:t>
      </w:r>
    </w:p>
    <w:p w14:paraId="2BD13924" w14:textId="56BDF9C4" w:rsidR="002830B7" w:rsidRPr="002B235A" w:rsidRDefault="002830B7" w:rsidP="008F2508">
      <w:pPr>
        <w:spacing w:before="24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근무</w:t>
      </w: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조건</w:t>
      </w:r>
      <w:r w:rsidR="00F826D2"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:</w:t>
      </w:r>
      <w:r w:rsidR="00F826D2"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 xml:space="preserve"> </w:t>
      </w:r>
      <w:r w:rsidR="008F2508" w:rsidRPr="002B235A">
        <w:rPr>
          <w:rFonts w:ascii="Calibri" w:eastAsiaTheme="majorEastAsia" w:hAnsi="Calibri" w:cs="Calibri"/>
          <w:color w:val="0000FF"/>
          <w:sz w:val="20"/>
          <w:szCs w:val="20"/>
        </w:rPr>
        <w:t>정규직</w:t>
      </w:r>
    </w:p>
    <w:p w14:paraId="6D8F8970" w14:textId="1CEC9FBE" w:rsidR="00F826D2" w:rsidRPr="002B235A" w:rsidRDefault="00F826D2" w:rsidP="008F2508">
      <w:pPr>
        <w:spacing w:before="24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근무지</w:t>
      </w:r>
      <w:r w:rsidRPr="002B235A">
        <w:rPr>
          <w:rFonts w:ascii="Calibri" w:eastAsiaTheme="majorEastAsia" w:hAnsi="Calibri" w:cs="Calibri" w:hint="eastAsia"/>
          <w:b/>
          <w:color w:val="0000FF"/>
          <w:sz w:val="20"/>
          <w:szCs w:val="20"/>
        </w:rPr>
        <w:t>: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C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orning Technology Center Korea 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>충남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>아산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>소재</w:t>
      </w:r>
    </w:p>
    <w:p w14:paraId="1A1EAA35" w14:textId="77777777" w:rsidR="002830B7" w:rsidRPr="002B235A" w:rsidRDefault="002830B7" w:rsidP="002830B7">
      <w:pPr>
        <w:spacing w:before="240"/>
        <w:rPr>
          <w:rFonts w:ascii="Calibri" w:eastAsiaTheme="majorEastAsia" w:hAnsi="Calibri" w:cs="Calibri"/>
          <w:b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Required Education &amp; Experience:</w:t>
      </w:r>
    </w:p>
    <w:p w14:paraId="2574792A" w14:textId="1EC1C11E" w:rsidR="002830B7" w:rsidRPr="002B235A" w:rsidRDefault="008863B7" w:rsidP="002830B7">
      <w:pPr>
        <w:pStyle w:val="ab"/>
        <w:widowControl w:val="0"/>
        <w:numPr>
          <w:ilvl w:val="0"/>
          <w:numId w:val="36"/>
        </w:numPr>
        <w:wordWrap w:val="0"/>
        <w:autoSpaceDE w:val="0"/>
        <w:autoSpaceDN w:val="0"/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재료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공학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,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기계공학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,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금속공학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,</w:t>
      </w:r>
      <w:r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화학공학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2830B7" w:rsidRPr="002B235A">
        <w:rPr>
          <w:rFonts w:ascii="Calibri" w:eastAsiaTheme="majorEastAsia" w:hAnsi="Calibri" w:cs="Calibri"/>
          <w:color w:val="0000FF"/>
          <w:sz w:val="20"/>
          <w:szCs w:val="20"/>
        </w:rPr>
        <w:t>박사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혹은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관련</w:t>
      </w:r>
      <w:r w:rsidR="00B93154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분야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경력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5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년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="002830B7" w:rsidRPr="002B235A">
        <w:rPr>
          <w:rFonts w:ascii="Calibri" w:eastAsiaTheme="majorEastAsia" w:hAnsi="Calibri" w:cs="Calibri"/>
          <w:color w:val="0000FF"/>
          <w:sz w:val="20"/>
          <w:szCs w:val="20"/>
        </w:rPr>
        <w:t>이상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의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  <w:r w:rsidR="001C052B" w:rsidRPr="002B235A">
        <w:rPr>
          <w:rFonts w:ascii="Calibri" w:eastAsiaTheme="majorEastAsia" w:hAnsi="Calibri" w:cs="Calibri"/>
          <w:color w:val="0000FF"/>
          <w:sz w:val="20"/>
          <w:szCs w:val="20"/>
        </w:rPr>
        <w:t>석사</w:t>
      </w:r>
      <w:r w:rsidR="002830B7" w:rsidRPr="002B235A">
        <w:rPr>
          <w:rFonts w:ascii="Calibri" w:eastAsiaTheme="majorEastAsia" w:hAnsi="Calibri" w:cs="Calibri"/>
          <w:color w:val="0000FF"/>
          <w:sz w:val="20"/>
          <w:szCs w:val="20"/>
        </w:rPr>
        <w:t xml:space="preserve"> </w:t>
      </w:r>
    </w:p>
    <w:p w14:paraId="724005CC" w14:textId="77777777" w:rsidR="002830B7" w:rsidRPr="002B235A" w:rsidRDefault="002830B7" w:rsidP="002830B7">
      <w:pPr>
        <w:spacing w:before="240"/>
        <w:rPr>
          <w:rFonts w:ascii="Calibri" w:eastAsiaTheme="majorEastAsia" w:hAnsi="Calibri" w:cs="Calibri"/>
          <w:b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/>
          <w:b/>
          <w:color w:val="0000FF"/>
          <w:sz w:val="20"/>
          <w:szCs w:val="20"/>
        </w:rPr>
        <w:t>Required Skills:</w:t>
      </w:r>
    </w:p>
    <w:p w14:paraId="2A6804BC" w14:textId="77777777" w:rsidR="008863B7" w:rsidRPr="002B235A" w:rsidRDefault="008863B7" w:rsidP="008863B7">
      <w:pPr>
        <w:pStyle w:val="ab"/>
        <w:numPr>
          <w:ilvl w:val="0"/>
          <w:numId w:val="36"/>
        </w:numPr>
        <w:ind w:leftChars="0"/>
        <w:rPr>
          <w:rFonts w:ascii="Calibri" w:eastAsiaTheme="majorEastAsia" w:hAnsi="Calibri" w:cs="Calibri" w:hint="eastAsia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데이터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통계처리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(</w:t>
      </w:r>
      <w:proofErr w:type="spellStart"/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MiniTap</w:t>
      </w:r>
      <w:proofErr w:type="spellEnd"/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등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)</w:t>
      </w:r>
    </w:p>
    <w:p w14:paraId="25206D87" w14:textId="0C61D83C" w:rsidR="002830B7" w:rsidRPr="002B235A" w:rsidRDefault="005B20F3" w:rsidP="00121BFF">
      <w:pPr>
        <w:pStyle w:val="ab"/>
        <w:widowControl w:val="0"/>
        <w:numPr>
          <w:ilvl w:val="0"/>
          <w:numId w:val="35"/>
        </w:numPr>
        <w:wordWrap w:val="0"/>
        <w:autoSpaceDE w:val="0"/>
        <w:autoSpaceDN w:val="0"/>
        <w:spacing w:after="240"/>
        <w:ind w:leftChars="0"/>
        <w:rPr>
          <w:rFonts w:ascii="Calibri" w:eastAsiaTheme="majorEastAsia" w:hAnsi="Calibri" w:cs="Calibri"/>
          <w:color w:val="0000FF"/>
          <w:sz w:val="20"/>
          <w:szCs w:val="20"/>
        </w:rPr>
      </w:pP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High-level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비즈니스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영어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커뮤니케이션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(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특히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speaking/writing) </w:t>
      </w:r>
      <w:r w:rsidR="007A5A93"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>역량</w:t>
      </w:r>
      <w:r w:rsidRPr="002B235A">
        <w:rPr>
          <w:rFonts w:ascii="Calibri" w:eastAsiaTheme="majorEastAsia" w:hAnsi="Calibri" w:cs="Calibri" w:hint="eastAsia"/>
          <w:color w:val="0000FF"/>
          <w:sz w:val="20"/>
          <w:szCs w:val="20"/>
        </w:rPr>
        <w:t xml:space="preserve"> </w:t>
      </w:r>
    </w:p>
    <w:p w14:paraId="68169647" w14:textId="77777777" w:rsidR="002830B7" w:rsidRPr="00F826D2" w:rsidRDefault="002830B7" w:rsidP="002830B7">
      <w:pPr>
        <w:rPr>
          <w:rFonts w:ascii="Calibri" w:eastAsiaTheme="majorEastAsia" w:hAnsi="Calibri" w:cs="Calibri"/>
          <w:b/>
          <w:sz w:val="20"/>
          <w:szCs w:val="20"/>
        </w:rPr>
      </w:pPr>
      <w:r w:rsidRPr="00F826D2">
        <w:rPr>
          <w:rFonts w:ascii="Calibri" w:eastAsiaTheme="majorEastAsia" w:hAnsi="Calibri" w:cs="Calibri"/>
          <w:b/>
          <w:sz w:val="20"/>
          <w:szCs w:val="20"/>
        </w:rPr>
        <w:t>접수</w:t>
      </w:r>
      <w:r w:rsidRPr="00F826D2">
        <w:rPr>
          <w:rFonts w:ascii="Calibri" w:eastAsiaTheme="majorEastAsia" w:hAnsi="Calibri" w:cs="Calibri"/>
          <w:b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b/>
          <w:sz w:val="20"/>
          <w:szCs w:val="20"/>
        </w:rPr>
        <w:t>안내</w:t>
      </w:r>
    </w:p>
    <w:p w14:paraId="45901183" w14:textId="5E107594" w:rsidR="002830B7" w:rsidRPr="00F826D2" w:rsidRDefault="002830B7" w:rsidP="002830B7">
      <w:pPr>
        <w:pStyle w:val="ab"/>
        <w:widowControl w:val="0"/>
        <w:numPr>
          <w:ilvl w:val="0"/>
          <w:numId w:val="35"/>
        </w:numPr>
        <w:wordWrap w:val="0"/>
        <w:autoSpaceDE w:val="0"/>
        <w:autoSpaceDN w:val="0"/>
        <w:ind w:leftChars="0"/>
        <w:rPr>
          <w:rFonts w:ascii="Calibri" w:eastAsiaTheme="majorEastAsia" w:hAnsi="Calibri" w:cs="Calibri"/>
          <w:sz w:val="20"/>
          <w:szCs w:val="20"/>
        </w:rPr>
      </w:pPr>
      <w:r w:rsidRPr="00F826D2">
        <w:rPr>
          <w:rFonts w:ascii="Calibri" w:eastAsiaTheme="majorEastAsia" w:hAnsi="Calibri" w:cs="Calibri"/>
          <w:sz w:val="20"/>
          <w:szCs w:val="20"/>
        </w:rPr>
        <w:t>전형절차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: </w:t>
      </w:r>
      <w:r w:rsidRPr="00F826D2">
        <w:rPr>
          <w:rFonts w:ascii="Calibri" w:eastAsiaTheme="majorEastAsia" w:hAnsi="Calibri" w:cs="Calibri"/>
          <w:sz w:val="20"/>
          <w:szCs w:val="20"/>
        </w:rPr>
        <w:t>서류전형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→ 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전화</w:t>
      </w:r>
      <w:r w:rsidR="00F826D2">
        <w:rPr>
          <w:rFonts w:ascii="Calibri" w:eastAsiaTheme="majorEastAsia" w:hAnsi="Calibri" w:cs="Calibri" w:hint="eastAsia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인터뷰</w:t>
      </w:r>
      <w:r w:rsidR="00F826D2">
        <w:rPr>
          <w:rFonts w:ascii="Calibri" w:eastAsiaTheme="majorEastAsia" w:hAnsi="Calibri" w:cs="Calibri" w:hint="eastAsia"/>
          <w:sz w:val="20"/>
          <w:szCs w:val="20"/>
        </w:rPr>
        <w:t xml:space="preserve"> </w:t>
      </w:r>
      <w:r w:rsidR="00F826D2" w:rsidRPr="00F826D2">
        <w:rPr>
          <w:rFonts w:ascii="Calibri" w:eastAsiaTheme="majorEastAsia" w:hAnsi="Calibri" w:cs="Calibri"/>
          <w:sz w:val="20"/>
          <w:szCs w:val="20"/>
        </w:rPr>
        <w:t xml:space="preserve">→ 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인터뷰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(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기술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,</w:t>
      </w:r>
      <w:r w:rsid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임원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)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→ </w:t>
      </w:r>
      <w:r w:rsidRPr="00F826D2">
        <w:rPr>
          <w:rFonts w:ascii="Calibri" w:eastAsiaTheme="majorEastAsia" w:hAnsi="Calibri" w:cs="Calibri"/>
          <w:sz w:val="20"/>
          <w:szCs w:val="20"/>
        </w:rPr>
        <w:t>채용검진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→ </w:t>
      </w:r>
      <w:r w:rsidRPr="00F826D2">
        <w:rPr>
          <w:rFonts w:ascii="Calibri" w:eastAsiaTheme="majorEastAsia" w:hAnsi="Calibri" w:cs="Calibri"/>
          <w:sz w:val="20"/>
          <w:szCs w:val="20"/>
        </w:rPr>
        <w:t>입사</w:t>
      </w:r>
      <w:bookmarkStart w:id="0" w:name="_GoBack"/>
      <w:bookmarkEnd w:id="0"/>
    </w:p>
    <w:p w14:paraId="42FCA1C3" w14:textId="77777777" w:rsidR="002830B7" w:rsidRPr="00F826D2" w:rsidRDefault="002830B7" w:rsidP="002830B7">
      <w:pPr>
        <w:pStyle w:val="ab"/>
        <w:widowControl w:val="0"/>
        <w:numPr>
          <w:ilvl w:val="0"/>
          <w:numId w:val="35"/>
        </w:numPr>
        <w:wordWrap w:val="0"/>
        <w:autoSpaceDE w:val="0"/>
        <w:autoSpaceDN w:val="0"/>
        <w:ind w:leftChars="0"/>
        <w:rPr>
          <w:rFonts w:ascii="Calibri" w:eastAsiaTheme="majorEastAsia" w:hAnsi="Calibri" w:cs="Calibri"/>
          <w:sz w:val="20"/>
          <w:szCs w:val="20"/>
        </w:rPr>
      </w:pPr>
      <w:r w:rsidRPr="00F826D2">
        <w:rPr>
          <w:rFonts w:ascii="Calibri" w:eastAsiaTheme="majorEastAsia" w:hAnsi="Calibri" w:cs="Calibri"/>
          <w:sz w:val="20"/>
          <w:szCs w:val="20"/>
        </w:rPr>
        <w:t>접수</w:t>
      </w:r>
      <w:r w:rsidRPr="00F826D2">
        <w:rPr>
          <w:rFonts w:ascii="Calibri" w:eastAsiaTheme="majorEastAsia" w:hAnsi="Calibri" w:cs="Calibri"/>
          <w:sz w:val="20"/>
          <w:szCs w:val="20"/>
        </w:rPr>
        <w:t>: CV</w:t>
      </w:r>
      <w:r w:rsidRPr="00F826D2">
        <w:rPr>
          <w:rFonts w:ascii="Calibri" w:eastAsiaTheme="majorEastAsia" w:hAnsi="Calibri" w:cs="Calibri"/>
          <w:sz w:val="20"/>
          <w:szCs w:val="20"/>
        </w:rPr>
        <w:t>와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자기소개서</w:t>
      </w:r>
      <w:r w:rsidRPr="00F826D2">
        <w:rPr>
          <w:rFonts w:ascii="Calibri" w:eastAsiaTheme="majorEastAsia" w:hAnsi="Calibri" w:cs="Calibri"/>
          <w:sz w:val="20"/>
          <w:szCs w:val="20"/>
        </w:rPr>
        <w:t>(</w:t>
      </w:r>
      <w:r w:rsidRPr="00F826D2">
        <w:rPr>
          <w:rFonts w:ascii="Calibri" w:eastAsiaTheme="majorEastAsia" w:hAnsi="Calibri" w:cs="Calibri"/>
          <w:sz w:val="20"/>
          <w:szCs w:val="20"/>
        </w:rPr>
        <w:t>자유형식</w:t>
      </w:r>
      <w:r w:rsidRPr="00F826D2">
        <w:rPr>
          <w:rFonts w:ascii="Calibri" w:eastAsiaTheme="majorEastAsia" w:hAnsi="Calibri" w:cs="Calibri"/>
          <w:sz w:val="20"/>
          <w:szCs w:val="20"/>
        </w:rPr>
        <w:t>)</w:t>
      </w:r>
      <w:r w:rsidRPr="00F826D2">
        <w:rPr>
          <w:rFonts w:ascii="Calibri" w:eastAsiaTheme="majorEastAsia" w:hAnsi="Calibri" w:cs="Calibri"/>
          <w:sz w:val="20"/>
          <w:szCs w:val="20"/>
        </w:rPr>
        <w:t>를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담당자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이메일로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제출</w:t>
      </w:r>
    </w:p>
    <w:p w14:paraId="09D2368D" w14:textId="3F4229CB" w:rsidR="00173BCC" w:rsidRPr="00F826D2" w:rsidRDefault="002830B7" w:rsidP="007C6EEC">
      <w:pPr>
        <w:pStyle w:val="ab"/>
        <w:widowControl w:val="0"/>
        <w:numPr>
          <w:ilvl w:val="0"/>
          <w:numId w:val="35"/>
        </w:numPr>
        <w:wordWrap w:val="0"/>
        <w:autoSpaceDE w:val="0"/>
        <w:autoSpaceDN w:val="0"/>
        <w:ind w:leftChars="0"/>
        <w:rPr>
          <w:rFonts w:ascii="Calibri" w:eastAsiaTheme="majorEastAsia" w:hAnsi="Calibri" w:cs="Calibri"/>
          <w:b/>
          <w:sz w:val="20"/>
          <w:szCs w:val="20"/>
        </w:rPr>
      </w:pPr>
      <w:r w:rsidRPr="00F826D2">
        <w:rPr>
          <w:rFonts w:ascii="Calibri" w:eastAsiaTheme="majorEastAsia" w:hAnsi="Calibri" w:cs="Calibri"/>
          <w:sz w:val="20"/>
          <w:szCs w:val="20"/>
        </w:rPr>
        <w:t>문의처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: </w:t>
      </w:r>
      <w:r w:rsidRPr="00F826D2">
        <w:rPr>
          <w:rFonts w:ascii="Calibri" w:eastAsiaTheme="majorEastAsia" w:hAnsi="Calibri" w:cs="Calibri"/>
          <w:sz w:val="20"/>
          <w:szCs w:val="20"/>
        </w:rPr>
        <w:t>전현진</w:t>
      </w:r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r w:rsidR="00F826D2">
        <w:rPr>
          <w:rFonts w:ascii="Calibri" w:eastAsiaTheme="majorEastAsia" w:hAnsi="Calibri" w:cs="Calibri" w:hint="eastAsia"/>
          <w:sz w:val="20"/>
          <w:szCs w:val="20"/>
        </w:rPr>
        <w:t>프로</w:t>
      </w:r>
      <w:r w:rsidR="00F826D2">
        <w:rPr>
          <w:rFonts w:ascii="Calibri" w:eastAsiaTheme="majorEastAsia" w:hAnsi="Calibri" w:cs="Calibri" w:hint="eastAsia"/>
          <w:sz w:val="20"/>
          <w:szCs w:val="20"/>
        </w:rPr>
        <w:t xml:space="preserve"> </w:t>
      </w:r>
      <w:r w:rsidRPr="00F826D2">
        <w:rPr>
          <w:rFonts w:ascii="Calibri" w:eastAsiaTheme="majorEastAsia" w:hAnsi="Calibri" w:cs="Calibri"/>
          <w:sz w:val="20"/>
          <w:szCs w:val="20"/>
        </w:rPr>
        <w:t>(041-520-</w:t>
      </w:r>
      <w:proofErr w:type="gramStart"/>
      <w:r w:rsidRPr="00F826D2">
        <w:rPr>
          <w:rFonts w:ascii="Calibri" w:eastAsiaTheme="majorEastAsia" w:hAnsi="Calibri" w:cs="Calibri"/>
          <w:sz w:val="20"/>
          <w:szCs w:val="20"/>
        </w:rPr>
        <w:t>2137 /</w:t>
      </w:r>
      <w:proofErr w:type="gramEnd"/>
      <w:r w:rsidRPr="00F826D2">
        <w:rPr>
          <w:rFonts w:ascii="Calibri" w:eastAsiaTheme="majorEastAsia" w:hAnsi="Calibri" w:cs="Calibri"/>
          <w:sz w:val="20"/>
          <w:szCs w:val="20"/>
        </w:rPr>
        <w:t xml:space="preserve"> </w:t>
      </w:r>
      <w:hyperlink r:id="rId11" w:history="1">
        <w:r w:rsidR="00173BCC" w:rsidRPr="00F826D2">
          <w:rPr>
            <w:rStyle w:val="a6"/>
            <w:rFonts w:ascii="Calibri" w:eastAsiaTheme="majorEastAsia" w:hAnsi="Calibri" w:cs="Calibri"/>
            <w:sz w:val="20"/>
            <w:szCs w:val="20"/>
          </w:rPr>
          <w:t>hyeonjin.jeon@corning.com</w:t>
        </w:r>
      </w:hyperlink>
      <w:r w:rsidRPr="00F826D2">
        <w:rPr>
          <w:rFonts w:ascii="Calibri" w:eastAsiaTheme="majorEastAsia" w:hAnsi="Calibri" w:cs="Calibri"/>
          <w:sz w:val="20"/>
          <w:szCs w:val="20"/>
        </w:rPr>
        <w:t>)</w:t>
      </w:r>
    </w:p>
    <w:sectPr w:rsidR="00173BCC" w:rsidRPr="00F826D2" w:rsidSect="006D18F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077" w:bottom="567" w:left="1077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D1BC3" w14:textId="77777777" w:rsidR="00547374" w:rsidRDefault="00547374">
      <w:r>
        <w:separator/>
      </w:r>
    </w:p>
  </w:endnote>
  <w:endnote w:type="continuationSeparator" w:id="0">
    <w:p w14:paraId="41E6B8C2" w14:textId="77777777" w:rsidR="00547374" w:rsidRDefault="00547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CF541" w14:textId="1BFF576A" w:rsidR="008B6020" w:rsidRDefault="006D18FA" w:rsidP="006D18FA">
    <w:pPr>
      <w:pStyle w:val="a4"/>
      <w:jc w:val="center"/>
      <w:rPr>
        <w:rFonts w:ascii="Arial" w:eastAsia="Arial Unicode MS" w:hAnsi="Arial" w:cs="Arial"/>
        <w:color w:val="000000"/>
        <w:sz w:val="20"/>
      </w:rPr>
    </w:pPr>
    <w:bookmarkStart w:id="1" w:name="aliashStandardFooter1FooterEvenPages"/>
    <w:r w:rsidRPr="006D18FA">
      <w:rPr>
        <w:rFonts w:ascii="Arial" w:eastAsia="Arial Unicode MS" w:hAnsi="Arial" w:cs="Arial" w:hint="eastAsia"/>
        <w:color w:val="000000"/>
        <w:sz w:val="20"/>
      </w:rPr>
      <w:t>©</w:t>
    </w:r>
    <w:r w:rsidRPr="006D18FA">
      <w:rPr>
        <w:rFonts w:ascii="Arial" w:eastAsia="Arial Unicode MS" w:hAnsi="Arial" w:cs="Arial"/>
        <w:color w:val="000000"/>
        <w:sz w:val="20"/>
      </w:rPr>
      <w:t xml:space="preserve"> 2021 Corning Incorporated. All Rights Reserved.</w:t>
    </w:r>
  </w:p>
  <w:bookmarkEnd w:id="1"/>
  <w:p w14:paraId="68929C5A" w14:textId="77777777" w:rsidR="006D18FA" w:rsidRPr="000D248B" w:rsidRDefault="006D18FA" w:rsidP="000D248B">
    <w:pPr>
      <w:pStyle w:val="a4"/>
      <w:jc w:val="center"/>
      <w:rPr>
        <w:rFonts w:ascii="Arial Unicode MS" w:eastAsia="Arial Unicode MS" w:hAnsi="Arial Unicode MS" w:cs="Arial Unicode MS"/>
        <w:color w:val="000000"/>
        <w:sz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164A1" w14:textId="03DFDEC5" w:rsidR="008B6020" w:rsidRDefault="006D18FA" w:rsidP="006D18FA">
    <w:pPr>
      <w:pStyle w:val="a4"/>
      <w:jc w:val="center"/>
      <w:rPr>
        <w:rFonts w:ascii="Arial" w:eastAsia="Arial Unicode MS" w:hAnsi="Arial" w:cs="Arial"/>
        <w:color w:val="000000"/>
        <w:sz w:val="20"/>
      </w:rPr>
    </w:pPr>
    <w:bookmarkStart w:id="2" w:name="aliashStandardFooter1FooterPrimary"/>
    <w:r>
      <w:rPr>
        <w:rFonts w:ascii="Arial" w:eastAsia="Arial Unicode MS" w:hAnsi="Arial" w:cs="Arial" w:hint="eastAsia"/>
        <w:color w:val="000000"/>
        <w:sz w:val="20"/>
      </w:rPr>
      <w:t>©</w:t>
    </w:r>
    <w:r>
      <w:rPr>
        <w:rFonts w:ascii="Arial" w:eastAsia="Arial Unicode MS" w:hAnsi="Arial" w:cs="Arial"/>
        <w:color w:val="000000"/>
        <w:sz w:val="20"/>
      </w:rPr>
      <w:t xml:space="preserve"> 2021 Corning Incorporated. All Rights Reserved.</w:t>
    </w:r>
  </w:p>
  <w:bookmarkEnd w:id="2"/>
  <w:p w14:paraId="1CDB241C" w14:textId="77777777" w:rsidR="006D18FA" w:rsidRPr="008F2508" w:rsidRDefault="006D18FA" w:rsidP="008F2508">
    <w:pPr>
      <w:pStyle w:val="a4"/>
      <w:jc w:val="center"/>
      <w:rPr>
        <w:rFonts w:ascii="Arial" w:eastAsia="Arial Unicode MS" w:hAnsi="Arial" w:cs="Arial"/>
        <w:color w:val="00000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1B6582" w14:textId="77777777" w:rsidR="007C6EEC" w:rsidRDefault="007C6EEC">
    <w:pPr>
      <w:pStyle w:val="a4"/>
      <w:jc w:val="center"/>
    </w:pPr>
  </w:p>
  <w:sdt>
    <w:sdtPr>
      <w:id w:val="-193057383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9F41514" w14:textId="2508290C" w:rsidR="004E5C6E" w:rsidRDefault="004E5C6E">
            <w:pPr>
              <w:pStyle w:val="a4"/>
              <w:jc w:val="center"/>
            </w:pPr>
          </w:p>
          <w:p w14:paraId="396D7550" w14:textId="199AA693" w:rsidR="00DB1840" w:rsidRDefault="004E5C6E" w:rsidP="004E5C6E">
            <w:pPr>
              <w:pStyle w:val="a4"/>
              <w:jc w:val="center"/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F2AEE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8225A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293EE" w14:textId="77777777" w:rsidR="00547374" w:rsidRDefault="00547374">
      <w:r>
        <w:separator/>
      </w:r>
    </w:p>
  </w:footnote>
  <w:footnote w:type="continuationSeparator" w:id="0">
    <w:p w14:paraId="2A732CC1" w14:textId="77777777" w:rsidR="00547374" w:rsidRDefault="00547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4A3B1" w14:textId="77777777" w:rsidR="006D18FA" w:rsidRDefault="006D18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horzAnchor="margin" w:tblpXSpec="right" w:tblpY="34"/>
      <w:tblOverlap w:val="never"/>
      <w:tblW w:w="6513" w:type="dxa"/>
      <w:tblLayout w:type="fixed"/>
      <w:tblLook w:val="01E0" w:firstRow="1" w:lastRow="1" w:firstColumn="1" w:lastColumn="1" w:noHBand="0" w:noVBand="0"/>
    </w:tblPr>
    <w:tblGrid>
      <w:gridCol w:w="2030"/>
      <w:gridCol w:w="2288"/>
      <w:gridCol w:w="2195"/>
    </w:tblGrid>
    <w:tr w:rsidR="007C6EEC" w:rsidRPr="00F30413" w14:paraId="38947E3B" w14:textId="77777777" w:rsidTr="008F2508">
      <w:trPr>
        <w:trHeight w:val="752"/>
      </w:trPr>
      <w:tc>
        <w:tcPr>
          <w:tcW w:w="2030" w:type="dxa"/>
          <w:shd w:val="clear" w:color="auto" w:fill="auto"/>
          <w:tcMar>
            <w:left w:w="0" w:type="dxa"/>
            <w:right w:w="29" w:type="dxa"/>
          </w:tcMar>
        </w:tcPr>
        <w:p w14:paraId="247BF6DD" w14:textId="3DD3164B" w:rsidR="007C6EEC" w:rsidRPr="002830B7" w:rsidRDefault="007C6EEC" w:rsidP="00853954">
          <w:pPr>
            <w:spacing w:line="170" w:lineRule="exact"/>
            <w:rPr>
              <w:rFonts w:asciiTheme="minorEastAsia" w:eastAsiaTheme="minorEastAsia" w:hAnsiTheme="minorEastAsia" w:cs="Arial"/>
              <w:b/>
              <w:color w:val="616365"/>
              <w:sz w:val="14"/>
              <w:szCs w:val="14"/>
            </w:rPr>
          </w:pPr>
        </w:p>
      </w:tc>
      <w:tc>
        <w:tcPr>
          <w:tcW w:w="2288" w:type="dxa"/>
          <w:shd w:val="clear" w:color="auto" w:fill="auto"/>
          <w:tcMar>
            <w:left w:w="43" w:type="dxa"/>
            <w:right w:w="29" w:type="dxa"/>
          </w:tcMar>
        </w:tcPr>
        <w:p w14:paraId="158151E6" w14:textId="77777777" w:rsidR="007C6EEC" w:rsidRPr="002830B7" w:rsidRDefault="007C6EEC" w:rsidP="00853954">
          <w:pPr>
            <w:spacing w:line="190" w:lineRule="exact"/>
            <w:rPr>
              <w:rFonts w:asciiTheme="minorEastAsia" w:eastAsiaTheme="minorEastAsia" w:hAnsiTheme="minorEastAsia" w:cs="Arial"/>
              <w:b/>
              <w:color w:val="616365"/>
              <w:sz w:val="14"/>
              <w:szCs w:val="14"/>
            </w:rPr>
          </w:pPr>
        </w:p>
      </w:tc>
      <w:tc>
        <w:tcPr>
          <w:tcW w:w="2195" w:type="dxa"/>
          <w:shd w:val="clear" w:color="auto" w:fill="auto"/>
          <w:tcMar>
            <w:left w:w="29" w:type="dxa"/>
            <w:right w:w="29" w:type="dxa"/>
          </w:tcMar>
        </w:tcPr>
        <w:p w14:paraId="44F9A750" w14:textId="79BCEF9A" w:rsidR="007C6EEC" w:rsidRPr="002830B7" w:rsidRDefault="007C6EEC" w:rsidP="00853954">
          <w:pPr>
            <w:spacing w:line="170" w:lineRule="exact"/>
            <w:rPr>
              <w:rFonts w:asciiTheme="minorEastAsia" w:eastAsiaTheme="minorEastAsia" w:hAnsiTheme="minorEastAsia" w:cs="Arial"/>
              <w:color w:val="616365"/>
              <w:sz w:val="14"/>
              <w:szCs w:val="14"/>
            </w:rPr>
          </w:pPr>
        </w:p>
      </w:tc>
    </w:tr>
  </w:tbl>
  <w:p w14:paraId="748D3618" w14:textId="77777777" w:rsidR="00197507" w:rsidRPr="007C6EEC" w:rsidRDefault="00197507" w:rsidP="007C6E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FCA8D4" w14:textId="472398C5" w:rsidR="00667FE5" w:rsidRDefault="00667FE5">
    <w:pPr>
      <w:pStyle w:val="a3"/>
    </w:pPr>
    <w:r>
      <w:rPr>
        <w:noProof/>
      </w:rPr>
      <w:drawing>
        <wp:anchor distT="0" distB="0" distL="114300" distR="114300" simplePos="0" relativeHeight="251658752" behindDoc="0" locked="1" layoutInCell="1" allowOverlap="1" wp14:anchorId="241BA23E" wp14:editId="3BA89B27">
          <wp:simplePos x="0" y="0"/>
          <wp:positionH relativeFrom="page">
            <wp:posOffset>1051560</wp:posOffset>
          </wp:positionH>
          <wp:positionV relativeFrom="paragraph">
            <wp:posOffset>196215</wp:posOffset>
          </wp:positionV>
          <wp:extent cx="1097280" cy="160020"/>
          <wp:effectExtent l="0" t="0" r="7620" b="0"/>
          <wp:wrapNone/>
          <wp:docPr id="1" name="Picture 3" descr="Wordmark Small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ordmark Small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73BF"/>
    <w:multiLevelType w:val="multilevel"/>
    <w:tmpl w:val="AEAEEC20"/>
    <w:styleLink w:val="J1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bullet"/>
      <w:lvlText w:val="□"/>
      <w:lvlJc w:val="left"/>
      <w:pPr>
        <w:ind w:left="568" w:hanging="284"/>
      </w:pPr>
      <w:rPr>
        <w:rFonts w:ascii="바탕체" w:eastAsia="바탕체" w:hAnsi="바탕체" w:hint="eastAsia"/>
      </w:rPr>
    </w:lvl>
    <w:lvl w:ilvl="2">
      <w:start w:val="1"/>
      <w:numFmt w:val="none"/>
      <w:lvlText w:val="-"/>
      <w:lvlJc w:val="right"/>
      <w:pPr>
        <w:ind w:left="852" w:hanging="172"/>
      </w:pPr>
      <w:rPr>
        <w:rFonts w:hint="eastAsia"/>
      </w:rPr>
    </w:lvl>
    <w:lvl w:ilvl="3">
      <w:start w:val="1"/>
      <w:numFmt w:val="none"/>
      <w:lvlText w:val="·"/>
      <w:lvlJc w:val="left"/>
      <w:pPr>
        <w:ind w:left="1136" w:hanging="284"/>
      </w:pPr>
      <w:rPr>
        <w:rFonts w:hint="eastAsia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170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2556" w:hanging="284"/>
      </w:pPr>
      <w:rPr>
        <w:rFonts w:hint="eastAsia"/>
      </w:rPr>
    </w:lvl>
  </w:abstractNum>
  <w:abstractNum w:abstractNumId="1" w15:restartNumberingAfterBreak="0">
    <w:nsid w:val="0E300B91"/>
    <w:multiLevelType w:val="multilevel"/>
    <w:tmpl w:val="AEAEEC20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bullet"/>
      <w:lvlText w:val="□"/>
      <w:lvlJc w:val="left"/>
      <w:pPr>
        <w:ind w:left="568" w:hanging="284"/>
      </w:pPr>
      <w:rPr>
        <w:rFonts w:ascii="바탕체" w:eastAsia="바탕체" w:hAnsi="바탕체" w:hint="eastAsia"/>
      </w:rPr>
    </w:lvl>
    <w:lvl w:ilvl="2">
      <w:start w:val="1"/>
      <w:numFmt w:val="none"/>
      <w:lvlText w:val="-"/>
      <w:lvlJc w:val="right"/>
      <w:pPr>
        <w:ind w:left="852" w:hanging="172"/>
      </w:pPr>
      <w:rPr>
        <w:rFonts w:hint="eastAsia"/>
      </w:rPr>
    </w:lvl>
    <w:lvl w:ilvl="3">
      <w:start w:val="1"/>
      <w:numFmt w:val="none"/>
      <w:lvlText w:val="·"/>
      <w:lvlJc w:val="left"/>
      <w:pPr>
        <w:ind w:left="1136" w:hanging="284"/>
      </w:pPr>
      <w:rPr>
        <w:rFonts w:hint="eastAsia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170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2556" w:hanging="284"/>
      </w:pPr>
      <w:rPr>
        <w:rFonts w:hint="eastAsia"/>
      </w:rPr>
    </w:lvl>
  </w:abstractNum>
  <w:abstractNum w:abstractNumId="2" w15:restartNumberingAfterBreak="0">
    <w:nsid w:val="0E3F2A0E"/>
    <w:multiLevelType w:val="multilevel"/>
    <w:tmpl w:val="6C42A270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bullet"/>
      <w:lvlText w:val="□"/>
      <w:lvlJc w:val="left"/>
      <w:pPr>
        <w:ind w:left="568" w:hanging="284"/>
      </w:pPr>
      <w:rPr>
        <w:rFonts w:ascii="바탕체" w:eastAsia="바탕체" w:hAnsi="바탕체" w:hint="eastAsia"/>
      </w:rPr>
    </w:lvl>
    <w:lvl w:ilvl="2">
      <w:start w:val="1"/>
      <w:numFmt w:val="lowerRoman"/>
      <w:lvlText w:val="%3."/>
      <w:lvlJc w:val="right"/>
      <w:pPr>
        <w:ind w:left="852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1420" w:hanging="284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eastAsia"/>
      </w:rPr>
    </w:lvl>
  </w:abstractNum>
  <w:abstractNum w:abstractNumId="3" w15:restartNumberingAfterBreak="0">
    <w:nsid w:val="0E5507E2"/>
    <w:multiLevelType w:val="hybridMultilevel"/>
    <w:tmpl w:val="3C8E8706"/>
    <w:lvl w:ilvl="0" w:tplc="9ED249B8">
      <w:start w:val="1"/>
      <w:numFmt w:val="bullet"/>
      <w:lvlText w:val="­"/>
      <w:lvlJc w:val="left"/>
      <w:pPr>
        <w:ind w:left="800" w:hanging="40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D0B7374"/>
    <w:multiLevelType w:val="hybridMultilevel"/>
    <w:tmpl w:val="BA7A4B3C"/>
    <w:lvl w:ilvl="0" w:tplc="DEB66EFC">
      <w:numFmt w:val="bullet"/>
      <w:lvlText w:val="-"/>
      <w:lvlJc w:val="left"/>
      <w:pPr>
        <w:ind w:left="720" w:hanging="360"/>
      </w:pPr>
      <w:rPr>
        <w:rFonts w:ascii="Calibri" w:eastAsiaTheme="maj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9641D"/>
    <w:multiLevelType w:val="hybridMultilevel"/>
    <w:tmpl w:val="F58CBFE6"/>
    <w:lvl w:ilvl="0" w:tplc="9ED249B8">
      <w:start w:val="1"/>
      <w:numFmt w:val="bullet"/>
      <w:lvlText w:val="­"/>
      <w:lvlJc w:val="left"/>
      <w:pPr>
        <w:ind w:left="800" w:hanging="40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59175BD"/>
    <w:multiLevelType w:val="hybridMultilevel"/>
    <w:tmpl w:val="3D5C8692"/>
    <w:lvl w:ilvl="0" w:tplc="BC000156">
      <w:start w:val="1"/>
      <w:numFmt w:val="bullet"/>
      <w:lvlText w:val="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7" w15:restartNumberingAfterBreak="0">
    <w:nsid w:val="25A4424E"/>
    <w:multiLevelType w:val="hybridMultilevel"/>
    <w:tmpl w:val="B36CB25E"/>
    <w:lvl w:ilvl="0" w:tplc="F40AC0CA">
      <w:start w:val="1"/>
      <w:numFmt w:val="bullet"/>
      <w:lvlText w:val="-"/>
      <w:lvlJc w:val="left"/>
      <w:pPr>
        <w:ind w:left="800" w:hanging="40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6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90449D1"/>
    <w:multiLevelType w:val="hybridMultilevel"/>
    <w:tmpl w:val="22206D4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9CA6C29"/>
    <w:multiLevelType w:val="hybridMultilevel"/>
    <w:tmpl w:val="90BACA3E"/>
    <w:lvl w:ilvl="0" w:tplc="15B88BE6">
      <w:start w:val="1"/>
      <w:numFmt w:val="bullet"/>
      <w:lvlText w:val="·"/>
      <w:lvlJc w:val="left"/>
      <w:pPr>
        <w:ind w:left="680" w:firstLine="57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6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04F0062"/>
    <w:multiLevelType w:val="hybridMultilevel"/>
    <w:tmpl w:val="35BA7C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332C932A">
      <w:start w:val="1"/>
      <w:numFmt w:val="bullet"/>
      <w:lvlText w:val="□"/>
      <w:lvlJc w:val="left"/>
      <w:pPr>
        <w:ind w:left="737" w:hanging="453"/>
      </w:pPr>
      <w:rPr>
        <w:rFonts w:ascii="바탕체" w:eastAsia="바탕체" w:hAnsi="바탕체" w:cs="굴림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8D33E68"/>
    <w:multiLevelType w:val="multilevel"/>
    <w:tmpl w:val="4B42BC4E"/>
    <w:lvl w:ilvl="0">
      <w:start w:val="1"/>
      <w:numFmt w:val="decimal"/>
      <w:suff w:val="nothing"/>
      <w:lvlText w:val="%1."/>
      <w:lvlJc w:val="left"/>
      <w:pPr>
        <w:ind w:left="284" w:hanging="284"/>
      </w:pPr>
      <w:rPr>
        <w:rFonts w:eastAsia="휴먼옛체" w:hint="eastAsia"/>
        <w:sz w:val="28"/>
      </w:rPr>
    </w:lvl>
    <w:lvl w:ilvl="1">
      <w:start w:val="1"/>
      <w:numFmt w:val="bullet"/>
      <w:suff w:val="nothing"/>
      <w:lvlText w:val="•"/>
      <w:lvlJc w:val="left"/>
      <w:pPr>
        <w:ind w:left="454" w:hanging="170"/>
      </w:pPr>
      <w:rPr>
        <w:rFonts w:ascii="맑은 고딕" w:eastAsia="맑은 고딕" w:hAnsi="맑은 고딕" w:hint="eastAsia"/>
        <w:sz w:val="26"/>
      </w:rPr>
    </w:lvl>
    <w:lvl w:ilvl="2">
      <w:start w:val="1"/>
      <w:numFmt w:val="none"/>
      <w:suff w:val="nothing"/>
      <w:lvlText w:val="-"/>
      <w:lvlJc w:val="left"/>
      <w:pPr>
        <w:ind w:left="737" w:hanging="170"/>
      </w:pPr>
      <w:rPr>
        <w:rFonts w:ascii="맑은 고딕" w:eastAsia="맑은 고딕" w:hint="eastAsia"/>
        <w:sz w:val="24"/>
      </w:rPr>
    </w:lvl>
    <w:lvl w:ilvl="3">
      <w:start w:val="1"/>
      <w:numFmt w:val="none"/>
      <w:suff w:val="nothing"/>
      <w:lvlText w:val="·"/>
      <w:lvlJc w:val="left"/>
      <w:pPr>
        <w:ind w:left="1021" w:hanging="170"/>
      </w:pPr>
      <w:rPr>
        <w:rFonts w:ascii="맑은 고딕" w:eastAsia="맑은 고딕" w:hint="eastAsia"/>
        <w:sz w:val="24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170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2556" w:hanging="284"/>
      </w:pPr>
      <w:rPr>
        <w:rFonts w:hint="eastAsia"/>
      </w:rPr>
    </w:lvl>
  </w:abstractNum>
  <w:abstractNum w:abstractNumId="12" w15:restartNumberingAfterBreak="0">
    <w:nsid w:val="3D6D3EF0"/>
    <w:multiLevelType w:val="multilevel"/>
    <w:tmpl w:val="AEAEEC20"/>
    <w:numStyleLink w:val="J1"/>
  </w:abstractNum>
  <w:abstractNum w:abstractNumId="13" w15:restartNumberingAfterBreak="0">
    <w:nsid w:val="3F5D2270"/>
    <w:multiLevelType w:val="hybridMultilevel"/>
    <w:tmpl w:val="DBDC2BA0"/>
    <w:lvl w:ilvl="0" w:tplc="9ED249B8">
      <w:start w:val="1"/>
      <w:numFmt w:val="bullet"/>
      <w:lvlText w:val="­"/>
      <w:lvlJc w:val="left"/>
      <w:pPr>
        <w:ind w:left="1499" w:hanging="40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454D5B52"/>
    <w:multiLevelType w:val="hybridMultilevel"/>
    <w:tmpl w:val="2EF24CE0"/>
    <w:lvl w:ilvl="0" w:tplc="BC000156">
      <w:start w:val="1"/>
      <w:numFmt w:val="bullet"/>
      <w:lvlText w:val="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67E2525"/>
    <w:multiLevelType w:val="hybridMultilevel"/>
    <w:tmpl w:val="84961378"/>
    <w:lvl w:ilvl="0" w:tplc="CB7E445A">
      <w:numFmt w:val="bullet"/>
      <w:lvlText w:val="-"/>
      <w:lvlJc w:val="left"/>
      <w:pPr>
        <w:ind w:left="720" w:hanging="360"/>
      </w:pPr>
      <w:rPr>
        <w:rFonts w:ascii="Calibri" w:eastAsiaTheme="maj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993"/>
    <w:multiLevelType w:val="hybridMultilevel"/>
    <w:tmpl w:val="2CA2B7BA"/>
    <w:lvl w:ilvl="0" w:tplc="900CA8C6">
      <w:start w:val="1"/>
      <w:numFmt w:val="decimal"/>
      <w:lvlText w:val="%1."/>
      <w:lvlJc w:val="left"/>
      <w:pPr>
        <w:ind w:left="820" w:hanging="42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27B74E9"/>
    <w:multiLevelType w:val="multilevel"/>
    <w:tmpl w:val="AEAEEC20"/>
    <w:lvl w:ilvl="0">
      <w:start w:val="1"/>
      <w:numFmt w:val="decimal"/>
      <w:suff w:val="nothing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bullet"/>
      <w:suff w:val="nothing"/>
      <w:lvlText w:val="□"/>
      <w:lvlJc w:val="left"/>
      <w:pPr>
        <w:ind w:left="568" w:hanging="284"/>
      </w:pPr>
      <w:rPr>
        <w:rFonts w:ascii="바탕체" w:eastAsia="바탕체" w:hAnsi="바탕체" w:hint="eastAsia"/>
      </w:rPr>
    </w:lvl>
    <w:lvl w:ilvl="2">
      <w:start w:val="1"/>
      <w:numFmt w:val="none"/>
      <w:suff w:val="nothing"/>
      <w:lvlText w:val="-"/>
      <w:lvlJc w:val="left"/>
      <w:pPr>
        <w:ind w:left="680" w:hanging="113"/>
      </w:pPr>
      <w:rPr>
        <w:rFonts w:hint="eastAsia"/>
      </w:rPr>
    </w:lvl>
    <w:lvl w:ilvl="3">
      <w:start w:val="1"/>
      <w:numFmt w:val="none"/>
      <w:suff w:val="nothing"/>
      <w:lvlText w:val="·"/>
      <w:lvlJc w:val="left"/>
      <w:pPr>
        <w:ind w:left="737" w:hanging="57"/>
      </w:pPr>
      <w:rPr>
        <w:rFonts w:hint="eastAsia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170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2556" w:hanging="284"/>
      </w:pPr>
      <w:rPr>
        <w:rFonts w:hint="eastAsia"/>
      </w:rPr>
    </w:lvl>
  </w:abstractNum>
  <w:abstractNum w:abstractNumId="18" w15:restartNumberingAfterBreak="0">
    <w:nsid w:val="58283ADE"/>
    <w:multiLevelType w:val="hybridMultilevel"/>
    <w:tmpl w:val="1264C6E0"/>
    <w:lvl w:ilvl="0" w:tplc="9ED249B8">
      <w:start w:val="1"/>
      <w:numFmt w:val="bullet"/>
      <w:lvlText w:val="­"/>
      <w:lvlJc w:val="left"/>
      <w:pPr>
        <w:ind w:left="800" w:hanging="40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A2868BC"/>
    <w:multiLevelType w:val="multilevel"/>
    <w:tmpl w:val="A498F530"/>
    <w:lvl w:ilvl="0">
      <w:start w:val="1"/>
      <w:numFmt w:val="decimal"/>
      <w:suff w:val="nothing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bullet"/>
      <w:suff w:val="nothing"/>
      <w:lvlText w:val="□"/>
      <w:lvlJc w:val="left"/>
      <w:pPr>
        <w:ind w:left="568" w:hanging="284"/>
      </w:pPr>
      <w:rPr>
        <w:rFonts w:ascii="바탕체" w:eastAsia="바탕체" w:hAnsi="바탕체" w:hint="eastAsia"/>
      </w:rPr>
    </w:lvl>
    <w:lvl w:ilvl="2">
      <w:start w:val="1"/>
      <w:numFmt w:val="none"/>
      <w:suff w:val="nothing"/>
      <w:lvlText w:val="-"/>
      <w:lvlJc w:val="right"/>
      <w:pPr>
        <w:ind w:left="852" w:hanging="172"/>
      </w:pPr>
      <w:rPr>
        <w:rFonts w:hint="eastAsia"/>
      </w:rPr>
    </w:lvl>
    <w:lvl w:ilvl="3">
      <w:start w:val="1"/>
      <w:numFmt w:val="none"/>
      <w:suff w:val="nothing"/>
      <w:lvlText w:val="·"/>
      <w:lvlJc w:val="left"/>
      <w:pPr>
        <w:ind w:left="1136" w:hanging="284"/>
      </w:pPr>
      <w:rPr>
        <w:rFonts w:hint="eastAsia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170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2556" w:hanging="284"/>
      </w:pPr>
      <w:rPr>
        <w:rFonts w:hint="eastAsia"/>
      </w:rPr>
    </w:lvl>
  </w:abstractNum>
  <w:abstractNum w:abstractNumId="20" w15:restartNumberingAfterBreak="0">
    <w:nsid w:val="61247088"/>
    <w:multiLevelType w:val="multilevel"/>
    <w:tmpl w:val="7780CEB6"/>
    <w:lvl w:ilvl="0">
      <w:start w:val="1"/>
      <w:numFmt w:val="decimal"/>
      <w:lvlText w:val="%1."/>
      <w:lvlJc w:val="left"/>
      <w:pPr>
        <w:ind w:left="1004" w:hanging="284"/>
      </w:pPr>
      <w:rPr>
        <w:rFonts w:hint="eastAsia"/>
      </w:rPr>
    </w:lvl>
    <w:lvl w:ilvl="1">
      <w:start w:val="1"/>
      <w:numFmt w:val="bullet"/>
      <w:lvlText w:val="□"/>
      <w:lvlJc w:val="left"/>
      <w:pPr>
        <w:ind w:left="1288" w:hanging="284"/>
      </w:pPr>
      <w:rPr>
        <w:rFonts w:ascii="바탕체" w:eastAsia="바탕체" w:hAnsi="바탕체" w:hint="eastAsia"/>
      </w:rPr>
    </w:lvl>
    <w:lvl w:ilvl="2">
      <w:start w:val="1"/>
      <w:numFmt w:val="none"/>
      <w:lvlText w:val="-"/>
      <w:lvlJc w:val="right"/>
      <w:pPr>
        <w:ind w:left="1457" w:hanging="57"/>
      </w:pPr>
      <w:rPr>
        <w:rFonts w:hint="eastAsia"/>
      </w:rPr>
    </w:lvl>
    <w:lvl w:ilvl="3">
      <w:start w:val="1"/>
      <w:numFmt w:val="bullet"/>
      <w:lvlText w:val="·"/>
      <w:lvlJc w:val="left"/>
      <w:pPr>
        <w:ind w:left="1287" w:hanging="113"/>
      </w:pPr>
      <w:rPr>
        <w:rFonts w:ascii="바탕체" w:eastAsia="바탕체" w:hAnsi="바탕체" w:hint="eastAsia"/>
      </w:rPr>
    </w:lvl>
    <w:lvl w:ilvl="4">
      <w:start w:val="1"/>
      <w:numFmt w:val="none"/>
      <w:lvlText w:val="-"/>
      <w:lvlJc w:val="left"/>
      <w:pPr>
        <w:ind w:left="214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242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270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99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3276" w:hanging="284"/>
      </w:pPr>
      <w:rPr>
        <w:rFonts w:hint="eastAsia"/>
      </w:rPr>
    </w:lvl>
  </w:abstractNum>
  <w:abstractNum w:abstractNumId="21" w15:restartNumberingAfterBreak="0">
    <w:nsid w:val="65F24101"/>
    <w:multiLevelType w:val="hybridMultilevel"/>
    <w:tmpl w:val="FB72FBB2"/>
    <w:lvl w:ilvl="0" w:tplc="9ED249B8">
      <w:start w:val="1"/>
      <w:numFmt w:val="bullet"/>
      <w:lvlText w:val="­"/>
      <w:lvlJc w:val="left"/>
      <w:pPr>
        <w:ind w:left="800" w:hanging="400"/>
      </w:pPr>
      <w:rPr>
        <w:rFonts w:ascii="바탕체" w:eastAsia="바탕체" w:hAnsi="바탕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6B0E3461"/>
    <w:multiLevelType w:val="hybridMultilevel"/>
    <w:tmpl w:val="3A6CD384"/>
    <w:lvl w:ilvl="0" w:tplc="BC000156">
      <w:start w:val="1"/>
      <w:numFmt w:val="bullet"/>
      <w:lvlText w:val=""/>
      <w:lvlJc w:val="left"/>
      <w:pPr>
        <w:ind w:left="800" w:hanging="400"/>
      </w:pPr>
      <w:rPr>
        <w:rFonts w:ascii="Wingdings" w:hAnsi="Wingdings" w:hint="default"/>
      </w:rPr>
    </w:lvl>
    <w:lvl w:ilvl="1" w:tplc="BC000156">
      <w:start w:val="1"/>
      <w:numFmt w:val="bullet"/>
      <w:lvlText w:val="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6EAE4744"/>
    <w:multiLevelType w:val="hybridMultilevel"/>
    <w:tmpl w:val="CDCA66FC"/>
    <w:lvl w:ilvl="0" w:tplc="BC000156">
      <w:start w:val="1"/>
      <w:numFmt w:val="bullet"/>
      <w:lvlText w:val=""/>
      <w:lvlJc w:val="left"/>
      <w:pPr>
        <w:ind w:left="1600" w:hanging="400"/>
      </w:pPr>
      <w:rPr>
        <w:rFonts w:ascii="Wingdings" w:hAnsi="Wingdings" w:hint="default"/>
      </w:rPr>
    </w:lvl>
    <w:lvl w:ilvl="1" w:tplc="9CA294FA">
      <w:start w:val="1"/>
      <w:numFmt w:val="bullet"/>
      <w:lvlText w:val="□"/>
      <w:lvlJc w:val="left"/>
      <w:pPr>
        <w:ind w:left="2000" w:hanging="400"/>
      </w:pPr>
      <w:rPr>
        <w:rFonts w:ascii="바탕체" w:eastAsia="바탕체" w:hAnsi="바탕체" w:cs="굴림" w:hint="eastAsia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4" w15:restartNumberingAfterBreak="0">
    <w:nsid w:val="712740A1"/>
    <w:multiLevelType w:val="hybridMultilevel"/>
    <w:tmpl w:val="81A4E29C"/>
    <w:lvl w:ilvl="0" w:tplc="9CA294FA">
      <w:start w:val="1"/>
      <w:numFmt w:val="bullet"/>
      <w:lvlText w:val="□"/>
      <w:lvlJc w:val="left"/>
      <w:pPr>
        <w:ind w:left="1099" w:hanging="400"/>
      </w:pPr>
      <w:rPr>
        <w:rFonts w:ascii="바탕체" w:eastAsia="바탕체" w:hAnsi="바탕체" w:cs="굴림" w:hint="eastAsia"/>
      </w:rPr>
    </w:lvl>
    <w:lvl w:ilvl="1" w:tplc="4150ED06">
      <w:start w:val="1"/>
      <w:numFmt w:val="bullet"/>
      <w:lvlText w:val="□"/>
      <w:lvlJc w:val="left"/>
      <w:pPr>
        <w:ind w:left="1499" w:hanging="400"/>
      </w:pPr>
      <w:rPr>
        <w:rFonts w:ascii="바탕체" w:eastAsia="바탕체" w:hAnsi="바탕체" w:cs="굴림" w:hint="eastAsia"/>
        <w:b w:val="0"/>
      </w:rPr>
    </w:lvl>
    <w:lvl w:ilvl="2" w:tplc="B0A05684">
      <w:start w:val="1"/>
      <w:numFmt w:val="bullet"/>
      <w:lvlText w:val="-"/>
      <w:lvlJc w:val="left"/>
      <w:pPr>
        <w:ind w:left="851" w:hanging="284"/>
      </w:pPr>
      <w:rPr>
        <w:rFonts w:ascii="바탕체" w:eastAsia="바탕체" w:hAnsi="바탕체" w:cs="굴림" w:hint="eastAsia"/>
      </w:rPr>
    </w:lvl>
    <w:lvl w:ilvl="3" w:tplc="04090001" w:tentative="1">
      <w:start w:val="1"/>
      <w:numFmt w:val="bullet"/>
      <w:lvlText w:val=""/>
      <w:lvlJc w:val="left"/>
      <w:pPr>
        <w:ind w:left="22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9" w:hanging="400"/>
      </w:pPr>
      <w:rPr>
        <w:rFonts w:ascii="Wingdings" w:hAnsi="Wingdings" w:hint="default"/>
      </w:rPr>
    </w:lvl>
  </w:abstractNum>
  <w:abstractNum w:abstractNumId="25" w15:restartNumberingAfterBreak="0">
    <w:nsid w:val="728A5A9F"/>
    <w:multiLevelType w:val="hybridMultilevel"/>
    <w:tmpl w:val="4BEADC98"/>
    <w:lvl w:ilvl="0" w:tplc="C53E6454">
      <w:numFmt w:val="bullet"/>
      <w:lvlText w:val="-"/>
      <w:lvlJc w:val="left"/>
      <w:pPr>
        <w:ind w:left="720" w:hanging="360"/>
      </w:pPr>
      <w:rPr>
        <w:rFonts w:ascii="Calibri" w:eastAsiaTheme="maj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4697C"/>
    <w:multiLevelType w:val="multilevel"/>
    <w:tmpl w:val="AEAEEC20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bullet"/>
      <w:lvlText w:val="□"/>
      <w:lvlJc w:val="left"/>
      <w:pPr>
        <w:ind w:left="568" w:hanging="284"/>
      </w:pPr>
      <w:rPr>
        <w:rFonts w:ascii="바탕체" w:eastAsia="바탕체" w:hAnsi="바탕체" w:hint="eastAsia"/>
      </w:rPr>
    </w:lvl>
    <w:lvl w:ilvl="2">
      <w:start w:val="1"/>
      <w:numFmt w:val="none"/>
      <w:lvlText w:val="-"/>
      <w:lvlJc w:val="right"/>
      <w:pPr>
        <w:ind w:left="852" w:hanging="172"/>
      </w:pPr>
      <w:rPr>
        <w:rFonts w:hint="eastAsia"/>
      </w:rPr>
    </w:lvl>
    <w:lvl w:ilvl="3">
      <w:start w:val="1"/>
      <w:numFmt w:val="none"/>
      <w:lvlText w:val="·"/>
      <w:lvlJc w:val="left"/>
      <w:pPr>
        <w:ind w:left="1136" w:hanging="284"/>
      </w:pPr>
      <w:rPr>
        <w:rFonts w:hint="eastAsia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eastAsia"/>
      </w:rPr>
    </w:lvl>
    <w:lvl w:ilvl="5">
      <w:start w:val="1"/>
      <w:numFmt w:val="none"/>
      <w:lvlText w:val="·"/>
      <w:lvlJc w:val="right"/>
      <w:pPr>
        <w:ind w:left="1704" w:hanging="284"/>
      </w:pPr>
      <w:rPr>
        <w:rFonts w:hint="eastAsia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eastAsia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eastAsia"/>
      </w:rPr>
    </w:lvl>
    <w:lvl w:ilvl="8">
      <w:start w:val="1"/>
      <w:numFmt w:val="none"/>
      <w:lvlText w:val=""/>
      <w:lvlJc w:val="right"/>
      <w:pPr>
        <w:ind w:left="2556" w:hanging="284"/>
      </w:pPr>
      <w:rPr>
        <w:rFonts w:hint="eastAsia"/>
      </w:r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22"/>
  </w:num>
  <w:num w:numId="5">
    <w:abstractNumId w:val="6"/>
  </w:num>
  <w:num w:numId="6">
    <w:abstractNumId w:val="23"/>
  </w:num>
  <w:num w:numId="7">
    <w:abstractNumId w:val="24"/>
  </w:num>
  <w:num w:numId="8">
    <w:abstractNumId w:val="13"/>
  </w:num>
  <w:num w:numId="9">
    <w:abstractNumId w:val="18"/>
  </w:num>
  <w:num w:numId="10">
    <w:abstractNumId w:val="5"/>
  </w:num>
  <w:num w:numId="11">
    <w:abstractNumId w:val="8"/>
  </w:num>
  <w:num w:numId="12">
    <w:abstractNumId w:val="21"/>
  </w:num>
  <w:num w:numId="13">
    <w:abstractNumId w:val="3"/>
  </w:num>
  <w:num w:numId="14">
    <w:abstractNumId w:val="7"/>
  </w:num>
  <w:num w:numId="15">
    <w:abstractNumId w:val="9"/>
  </w:num>
  <w:num w:numId="16">
    <w:abstractNumId w:val="2"/>
  </w:num>
  <w:num w:numId="17">
    <w:abstractNumId w:val="1"/>
  </w:num>
  <w:num w:numId="18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737" w:hanging="57"/>
        </w:pPr>
        <w:rPr>
          <w:rFonts w:hint="eastAsia"/>
        </w:rPr>
      </w:lvl>
    </w:lvlOverride>
    <w:lvlOverride w:ilvl="3">
      <w:lvl w:ilvl="3">
        <w:start w:val="1"/>
        <w:numFmt w:val="none"/>
        <w:lvlText w:val="·"/>
        <w:lvlJc w:val="left"/>
        <w:pPr>
          <w:ind w:left="1136" w:hanging="284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19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737" w:hanging="57"/>
        </w:pPr>
        <w:rPr>
          <w:rFonts w:hint="eastAsia"/>
        </w:rPr>
      </w:lvl>
    </w:lvlOverride>
    <w:lvlOverride w:ilvl="3">
      <w:lvl w:ilvl="3">
        <w:start w:val="1"/>
        <w:numFmt w:val="none"/>
        <w:lvlText w:val="·"/>
        <w:lvlJc w:val="left"/>
        <w:pPr>
          <w:ind w:left="794" w:hanging="114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737" w:hanging="57"/>
        </w:pPr>
        <w:rPr>
          <w:rFonts w:hint="eastAsia"/>
        </w:rPr>
      </w:lvl>
    </w:lvlOverride>
    <w:lvlOverride w:ilvl="3">
      <w:lvl w:ilvl="3">
        <w:start w:val="1"/>
        <w:numFmt w:val="none"/>
        <w:lvlText w:val="·"/>
        <w:lvlJc w:val="left"/>
        <w:pPr>
          <w:ind w:left="737" w:hanging="57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737" w:hanging="57"/>
        </w:pPr>
        <w:rPr>
          <w:rFonts w:hint="eastAsia"/>
        </w:rPr>
      </w:lvl>
    </w:lvlOverride>
    <w:lvlOverride w:ilvl="3">
      <w:lvl w:ilvl="3">
        <w:start w:val="1"/>
        <w:numFmt w:val="none"/>
        <w:lvlText w:val="·"/>
        <w:lvlJc w:val="left"/>
        <w:pPr>
          <w:ind w:left="737" w:hanging="737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737" w:hanging="57"/>
        </w:pPr>
        <w:rPr>
          <w:rFonts w:hint="eastAsia"/>
        </w:rPr>
      </w:lvl>
    </w:lvlOverride>
    <w:lvlOverride w:ilvl="3">
      <w:lvl w:ilvl="3">
        <w:start w:val="1"/>
        <w:numFmt w:val="bullet"/>
        <w:lvlText w:val="·"/>
        <w:lvlJc w:val="left"/>
        <w:pPr>
          <w:ind w:left="567" w:hanging="113"/>
        </w:pPr>
        <w:rPr>
          <w:rFonts w:ascii="바탕체" w:eastAsia="바탕체" w:hAnsi="바탕체"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737" w:hanging="57"/>
        </w:pPr>
        <w:rPr>
          <w:rFonts w:hint="eastAsia"/>
        </w:rPr>
      </w:lvl>
    </w:lvlOverride>
    <w:lvlOverride w:ilvl="3">
      <w:lvl w:ilvl="3">
        <w:start w:val="1"/>
        <w:numFmt w:val="none"/>
        <w:lvlText w:val="·"/>
        <w:lvlJc w:val="left"/>
        <w:pPr>
          <w:ind w:left="624" w:firstLine="0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4">
    <w:abstractNumId w:val="26"/>
  </w:num>
  <w:num w:numId="25">
    <w:abstractNumId w:val="1"/>
    <w:lvlOverride w:ilvl="0">
      <w:lvl w:ilvl="0">
        <w:start w:val="1"/>
        <w:numFmt w:val="decimal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lvlText w:val="-"/>
        <w:lvlJc w:val="right"/>
        <w:pPr>
          <w:ind w:left="680" w:firstLine="0"/>
        </w:pPr>
        <w:rPr>
          <w:rFonts w:hint="eastAsia"/>
        </w:rPr>
      </w:lvl>
    </w:lvlOverride>
    <w:lvlOverride w:ilvl="3">
      <w:lvl w:ilvl="3">
        <w:start w:val="1"/>
        <w:numFmt w:val="none"/>
        <w:suff w:val="nothing"/>
        <w:lvlText w:val="·"/>
        <w:lvlJc w:val="left"/>
        <w:pPr>
          <w:ind w:left="851" w:hanging="114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6">
    <w:abstractNumId w:val="20"/>
  </w:num>
  <w:num w:numId="27">
    <w:abstractNumId w:val="1"/>
    <w:lvlOverride w:ilvl="0">
      <w:lvl w:ilvl="0">
        <w:start w:val="1"/>
        <w:numFmt w:val="decimal"/>
        <w:suff w:val="nothing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suff w:val="nothing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suff w:val="nothing"/>
        <w:lvlText w:val="-"/>
        <w:lvlJc w:val="right"/>
        <w:pPr>
          <w:ind w:left="680" w:firstLine="0"/>
        </w:pPr>
        <w:rPr>
          <w:rFonts w:hint="eastAsia"/>
        </w:rPr>
      </w:lvl>
    </w:lvlOverride>
    <w:lvlOverride w:ilvl="3">
      <w:lvl w:ilvl="3">
        <w:start w:val="1"/>
        <w:numFmt w:val="none"/>
        <w:suff w:val="nothing"/>
        <w:lvlText w:val="·"/>
        <w:lvlJc w:val="left"/>
        <w:pPr>
          <w:ind w:left="851" w:hanging="114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8">
    <w:abstractNumId w:val="1"/>
    <w:lvlOverride w:ilvl="0">
      <w:lvl w:ilvl="0">
        <w:start w:val="1"/>
        <w:numFmt w:val="decimal"/>
        <w:suff w:val="nothing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suff w:val="nothing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suff w:val="nothing"/>
        <w:lvlText w:val="-"/>
        <w:lvlJc w:val="right"/>
        <w:pPr>
          <w:ind w:left="680" w:firstLine="0"/>
        </w:pPr>
        <w:rPr>
          <w:rFonts w:hint="eastAsia"/>
        </w:rPr>
      </w:lvl>
    </w:lvlOverride>
    <w:lvlOverride w:ilvl="3">
      <w:lvl w:ilvl="3">
        <w:start w:val="1"/>
        <w:numFmt w:val="none"/>
        <w:suff w:val="nothing"/>
        <w:lvlText w:val="·"/>
        <w:lvlJc w:val="left"/>
        <w:pPr>
          <w:ind w:left="737" w:hanging="57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29">
    <w:abstractNumId w:val="1"/>
    <w:lvlOverride w:ilvl="0">
      <w:lvl w:ilvl="0">
        <w:start w:val="1"/>
        <w:numFmt w:val="decimal"/>
        <w:suff w:val="nothing"/>
        <w:lvlText w:val="%1."/>
        <w:lvlJc w:val="left"/>
        <w:pPr>
          <w:ind w:left="284" w:hanging="284"/>
        </w:pPr>
        <w:rPr>
          <w:rFonts w:hint="eastAsia"/>
        </w:rPr>
      </w:lvl>
    </w:lvlOverride>
    <w:lvlOverride w:ilvl="1">
      <w:lvl w:ilvl="1">
        <w:start w:val="1"/>
        <w:numFmt w:val="bullet"/>
        <w:suff w:val="nothing"/>
        <w:lvlText w:val="□"/>
        <w:lvlJc w:val="left"/>
        <w:pPr>
          <w:ind w:left="568" w:hanging="284"/>
        </w:pPr>
        <w:rPr>
          <w:rFonts w:ascii="바탕체" w:eastAsia="바탕체" w:hAnsi="바탕체" w:hint="eastAsia"/>
        </w:rPr>
      </w:lvl>
    </w:lvlOverride>
    <w:lvlOverride w:ilvl="2">
      <w:lvl w:ilvl="2">
        <w:start w:val="1"/>
        <w:numFmt w:val="none"/>
        <w:suff w:val="nothing"/>
        <w:lvlText w:val="-"/>
        <w:lvlJc w:val="left"/>
        <w:pPr>
          <w:ind w:left="680" w:hanging="113"/>
        </w:pPr>
        <w:rPr>
          <w:rFonts w:hint="eastAsia"/>
        </w:rPr>
      </w:lvl>
    </w:lvlOverride>
    <w:lvlOverride w:ilvl="3">
      <w:lvl w:ilvl="3">
        <w:start w:val="1"/>
        <w:numFmt w:val="none"/>
        <w:suff w:val="nothing"/>
        <w:lvlText w:val="·"/>
        <w:lvlJc w:val="left"/>
        <w:pPr>
          <w:ind w:left="737" w:hanging="57"/>
        </w:pPr>
        <w:rPr>
          <w:rFonts w:hint="eastAsia"/>
        </w:rPr>
      </w:lvl>
    </w:lvlOverride>
    <w:lvlOverride w:ilvl="4">
      <w:lvl w:ilvl="4">
        <w:start w:val="1"/>
        <w:numFmt w:val="none"/>
        <w:lvlText w:val="-"/>
        <w:lvlJc w:val="left"/>
        <w:pPr>
          <w:ind w:left="1420" w:hanging="284"/>
        </w:pPr>
        <w:rPr>
          <w:rFonts w:hint="eastAsia"/>
        </w:rPr>
      </w:lvl>
    </w:lvlOverride>
    <w:lvlOverride w:ilvl="5">
      <w:lvl w:ilvl="5">
        <w:start w:val="1"/>
        <w:numFmt w:val="none"/>
        <w:lvlText w:val="·"/>
        <w:lvlJc w:val="right"/>
        <w:pPr>
          <w:ind w:left="1704" w:hanging="284"/>
        </w:pPr>
        <w:rPr>
          <w:rFonts w:hint="eastAsia"/>
        </w:rPr>
      </w:lvl>
    </w:lvlOverride>
    <w:lvlOverride w:ilvl="6">
      <w:lvl w:ilvl="6">
        <w:start w:val="1"/>
        <w:numFmt w:val="none"/>
        <w:lvlText w:val=""/>
        <w:lvlJc w:val="left"/>
        <w:pPr>
          <w:ind w:left="1988" w:hanging="284"/>
        </w:pPr>
        <w:rPr>
          <w:rFonts w:hint="eastAsia"/>
        </w:rPr>
      </w:lvl>
    </w:lvlOverride>
    <w:lvlOverride w:ilvl="7">
      <w:lvl w:ilvl="7">
        <w:start w:val="1"/>
        <w:numFmt w:val="none"/>
        <w:lvlText w:val=""/>
        <w:lvlJc w:val="left"/>
        <w:pPr>
          <w:ind w:left="2272" w:hanging="284"/>
        </w:pPr>
        <w:rPr>
          <w:rFonts w:hint="eastAsia"/>
        </w:rPr>
      </w:lvl>
    </w:lvlOverride>
    <w:lvlOverride w:ilvl="8">
      <w:lvl w:ilvl="8">
        <w:start w:val="1"/>
        <w:numFmt w:val="none"/>
        <w:lvlText w:val=""/>
        <w:lvlJc w:val="right"/>
        <w:pPr>
          <w:ind w:left="2556" w:hanging="284"/>
        </w:pPr>
        <w:rPr>
          <w:rFonts w:hint="eastAsia"/>
        </w:rPr>
      </w:lvl>
    </w:lvlOverride>
  </w:num>
  <w:num w:numId="30">
    <w:abstractNumId w:val="0"/>
  </w:num>
  <w:num w:numId="31">
    <w:abstractNumId w:val="12"/>
  </w:num>
  <w:num w:numId="32">
    <w:abstractNumId w:val="19"/>
  </w:num>
  <w:num w:numId="33">
    <w:abstractNumId w:val="11"/>
  </w:num>
  <w:num w:numId="34">
    <w:abstractNumId w:val="17"/>
  </w:num>
  <w:num w:numId="35">
    <w:abstractNumId w:val="4"/>
  </w:num>
  <w:num w:numId="36">
    <w:abstractNumId w:val="15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52"/>
    <w:rsid w:val="00004D31"/>
    <w:rsid w:val="000124D8"/>
    <w:rsid w:val="0004138D"/>
    <w:rsid w:val="00046B26"/>
    <w:rsid w:val="00053013"/>
    <w:rsid w:val="0005529E"/>
    <w:rsid w:val="00066BB3"/>
    <w:rsid w:val="00070BCA"/>
    <w:rsid w:val="00076D3C"/>
    <w:rsid w:val="0008225A"/>
    <w:rsid w:val="0009640C"/>
    <w:rsid w:val="000A6A1D"/>
    <w:rsid w:val="000A73A3"/>
    <w:rsid w:val="000D248B"/>
    <w:rsid w:val="001120F6"/>
    <w:rsid w:val="001171CB"/>
    <w:rsid w:val="001214F8"/>
    <w:rsid w:val="00124384"/>
    <w:rsid w:val="00133563"/>
    <w:rsid w:val="00140F6B"/>
    <w:rsid w:val="00142466"/>
    <w:rsid w:val="00144050"/>
    <w:rsid w:val="00154353"/>
    <w:rsid w:val="00170BD4"/>
    <w:rsid w:val="00173BCC"/>
    <w:rsid w:val="001752D4"/>
    <w:rsid w:val="00197507"/>
    <w:rsid w:val="001A7C3F"/>
    <w:rsid w:val="001C052B"/>
    <w:rsid w:val="001D7BB6"/>
    <w:rsid w:val="001F0635"/>
    <w:rsid w:val="001F210B"/>
    <w:rsid w:val="00203C67"/>
    <w:rsid w:val="00210FC3"/>
    <w:rsid w:val="00212EC8"/>
    <w:rsid w:val="0022798B"/>
    <w:rsid w:val="002300AC"/>
    <w:rsid w:val="00247E52"/>
    <w:rsid w:val="0026161C"/>
    <w:rsid w:val="002830B7"/>
    <w:rsid w:val="00295EA8"/>
    <w:rsid w:val="002B0B62"/>
    <w:rsid w:val="002B203F"/>
    <w:rsid w:val="002B235A"/>
    <w:rsid w:val="002B58AF"/>
    <w:rsid w:val="002C335D"/>
    <w:rsid w:val="002C341E"/>
    <w:rsid w:val="003003C8"/>
    <w:rsid w:val="00316EF4"/>
    <w:rsid w:val="00326AF0"/>
    <w:rsid w:val="00336D78"/>
    <w:rsid w:val="00347E95"/>
    <w:rsid w:val="00347FC3"/>
    <w:rsid w:val="0038110C"/>
    <w:rsid w:val="003A1396"/>
    <w:rsid w:val="003A3A82"/>
    <w:rsid w:val="003E57AA"/>
    <w:rsid w:val="003F3738"/>
    <w:rsid w:val="003F394F"/>
    <w:rsid w:val="00410CB4"/>
    <w:rsid w:val="00426474"/>
    <w:rsid w:val="00441451"/>
    <w:rsid w:val="00444255"/>
    <w:rsid w:val="004640C4"/>
    <w:rsid w:val="00487226"/>
    <w:rsid w:val="004A39D2"/>
    <w:rsid w:val="004B2AD7"/>
    <w:rsid w:val="004B594A"/>
    <w:rsid w:val="004C59E0"/>
    <w:rsid w:val="004D0F34"/>
    <w:rsid w:val="004E4E20"/>
    <w:rsid w:val="004E5C6E"/>
    <w:rsid w:val="004F3664"/>
    <w:rsid w:val="0053709A"/>
    <w:rsid w:val="00545767"/>
    <w:rsid w:val="00546C91"/>
    <w:rsid w:val="00547374"/>
    <w:rsid w:val="00547AD6"/>
    <w:rsid w:val="005554A7"/>
    <w:rsid w:val="00577636"/>
    <w:rsid w:val="005A6305"/>
    <w:rsid w:val="005B1B32"/>
    <w:rsid w:val="005B20F3"/>
    <w:rsid w:val="005E5991"/>
    <w:rsid w:val="005F380E"/>
    <w:rsid w:val="0062180D"/>
    <w:rsid w:val="00622CC1"/>
    <w:rsid w:val="0063107D"/>
    <w:rsid w:val="00641537"/>
    <w:rsid w:val="00667FE5"/>
    <w:rsid w:val="006775E4"/>
    <w:rsid w:val="006838CB"/>
    <w:rsid w:val="006861F7"/>
    <w:rsid w:val="006A442D"/>
    <w:rsid w:val="006C051C"/>
    <w:rsid w:val="006C6570"/>
    <w:rsid w:val="006D18FA"/>
    <w:rsid w:val="006D26E5"/>
    <w:rsid w:val="006F48B7"/>
    <w:rsid w:val="006F551E"/>
    <w:rsid w:val="007130D0"/>
    <w:rsid w:val="00715EF8"/>
    <w:rsid w:val="00740D00"/>
    <w:rsid w:val="00743C88"/>
    <w:rsid w:val="00752C84"/>
    <w:rsid w:val="00766FC6"/>
    <w:rsid w:val="0077156E"/>
    <w:rsid w:val="007750A7"/>
    <w:rsid w:val="007915D8"/>
    <w:rsid w:val="0079294F"/>
    <w:rsid w:val="007A3C40"/>
    <w:rsid w:val="007A5A93"/>
    <w:rsid w:val="007B52E6"/>
    <w:rsid w:val="007B70A0"/>
    <w:rsid w:val="007C21F7"/>
    <w:rsid w:val="007C6EEC"/>
    <w:rsid w:val="007D4177"/>
    <w:rsid w:val="007E2172"/>
    <w:rsid w:val="007E2D0E"/>
    <w:rsid w:val="00817FDB"/>
    <w:rsid w:val="008504CA"/>
    <w:rsid w:val="00873D67"/>
    <w:rsid w:val="008863B7"/>
    <w:rsid w:val="008B6020"/>
    <w:rsid w:val="008D6896"/>
    <w:rsid w:val="008D77D4"/>
    <w:rsid w:val="008F2343"/>
    <w:rsid w:val="008F2508"/>
    <w:rsid w:val="009121B0"/>
    <w:rsid w:val="00917055"/>
    <w:rsid w:val="00927DE9"/>
    <w:rsid w:val="00931A29"/>
    <w:rsid w:val="00956F89"/>
    <w:rsid w:val="00966CF3"/>
    <w:rsid w:val="00972920"/>
    <w:rsid w:val="00987234"/>
    <w:rsid w:val="0099234E"/>
    <w:rsid w:val="00992B1B"/>
    <w:rsid w:val="009B031D"/>
    <w:rsid w:val="009C18AF"/>
    <w:rsid w:val="009E7B93"/>
    <w:rsid w:val="00A00694"/>
    <w:rsid w:val="00A3324D"/>
    <w:rsid w:val="00A41317"/>
    <w:rsid w:val="00A81932"/>
    <w:rsid w:val="00A844F3"/>
    <w:rsid w:val="00AA0E64"/>
    <w:rsid w:val="00AC2253"/>
    <w:rsid w:val="00AE614E"/>
    <w:rsid w:val="00B0598A"/>
    <w:rsid w:val="00B10BC4"/>
    <w:rsid w:val="00B12542"/>
    <w:rsid w:val="00B15CDF"/>
    <w:rsid w:val="00B61314"/>
    <w:rsid w:val="00B679CB"/>
    <w:rsid w:val="00B8384C"/>
    <w:rsid w:val="00B87E31"/>
    <w:rsid w:val="00B93154"/>
    <w:rsid w:val="00BB36F8"/>
    <w:rsid w:val="00BB715F"/>
    <w:rsid w:val="00BC53F5"/>
    <w:rsid w:val="00BC6771"/>
    <w:rsid w:val="00BE159C"/>
    <w:rsid w:val="00BE169B"/>
    <w:rsid w:val="00BF744A"/>
    <w:rsid w:val="00C049D7"/>
    <w:rsid w:val="00C10A12"/>
    <w:rsid w:val="00C56DD6"/>
    <w:rsid w:val="00C574B3"/>
    <w:rsid w:val="00C67866"/>
    <w:rsid w:val="00C8372D"/>
    <w:rsid w:val="00CA3DF9"/>
    <w:rsid w:val="00CB43A8"/>
    <w:rsid w:val="00CD1C9D"/>
    <w:rsid w:val="00CE28D8"/>
    <w:rsid w:val="00D25617"/>
    <w:rsid w:val="00D528C1"/>
    <w:rsid w:val="00D61BAF"/>
    <w:rsid w:val="00D7719E"/>
    <w:rsid w:val="00D95BA9"/>
    <w:rsid w:val="00DB1840"/>
    <w:rsid w:val="00DC0B31"/>
    <w:rsid w:val="00DC509D"/>
    <w:rsid w:val="00DD08CE"/>
    <w:rsid w:val="00DD2657"/>
    <w:rsid w:val="00DE76CE"/>
    <w:rsid w:val="00DE7E80"/>
    <w:rsid w:val="00DF1721"/>
    <w:rsid w:val="00DF4321"/>
    <w:rsid w:val="00DF6AC7"/>
    <w:rsid w:val="00E034AC"/>
    <w:rsid w:val="00E0753C"/>
    <w:rsid w:val="00E15DB7"/>
    <w:rsid w:val="00E25C25"/>
    <w:rsid w:val="00E47DE0"/>
    <w:rsid w:val="00E5569C"/>
    <w:rsid w:val="00E83656"/>
    <w:rsid w:val="00E9567A"/>
    <w:rsid w:val="00EB02CB"/>
    <w:rsid w:val="00EB616A"/>
    <w:rsid w:val="00EC05F7"/>
    <w:rsid w:val="00EC4901"/>
    <w:rsid w:val="00EC764B"/>
    <w:rsid w:val="00ED07ED"/>
    <w:rsid w:val="00ED7EA2"/>
    <w:rsid w:val="00F00255"/>
    <w:rsid w:val="00F01DCF"/>
    <w:rsid w:val="00F10BA8"/>
    <w:rsid w:val="00F15929"/>
    <w:rsid w:val="00F30413"/>
    <w:rsid w:val="00F45A94"/>
    <w:rsid w:val="00F60895"/>
    <w:rsid w:val="00F826D2"/>
    <w:rsid w:val="00F9497F"/>
    <w:rsid w:val="00F96DEB"/>
    <w:rsid w:val="00FA027C"/>
    <w:rsid w:val="00FB7FF4"/>
    <w:rsid w:val="00FF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E588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4177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Char"/>
    <w:uiPriority w:val="99"/>
    <w:rsid w:val="007D4177"/>
    <w:pPr>
      <w:tabs>
        <w:tab w:val="center" w:pos="4320"/>
        <w:tab w:val="right" w:pos="8640"/>
      </w:tabs>
    </w:pPr>
  </w:style>
  <w:style w:type="table" w:styleId="a5">
    <w:name w:val="Table Grid"/>
    <w:basedOn w:val="a1"/>
    <w:rsid w:val="007D4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7D4177"/>
    <w:rPr>
      <w:color w:val="0000FF"/>
      <w:u w:val="single"/>
    </w:rPr>
  </w:style>
  <w:style w:type="paragraph" w:styleId="a7">
    <w:name w:val="Balloon Text"/>
    <w:basedOn w:val="a"/>
    <w:semiHidden/>
    <w:rsid w:val="00B679CB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DD2657"/>
  </w:style>
  <w:style w:type="paragraph" w:customStyle="1" w:styleId="LtrhdDate">
    <w:name w:val="Ltrhd Date"/>
    <w:basedOn w:val="a"/>
    <w:link w:val="LtrhdDateChar"/>
    <w:qFormat/>
    <w:rsid w:val="00547AD6"/>
    <w:pPr>
      <w:spacing w:before="2320" w:after="220" w:line="280" w:lineRule="exact"/>
    </w:pPr>
    <w:rPr>
      <w:sz w:val="22"/>
      <w:szCs w:val="22"/>
    </w:rPr>
  </w:style>
  <w:style w:type="paragraph" w:customStyle="1" w:styleId="LtrhdAddressee">
    <w:name w:val="Ltrhd Addressee"/>
    <w:basedOn w:val="a"/>
    <w:link w:val="LtrhdAddresseeChar"/>
    <w:qFormat/>
    <w:rsid w:val="00547AD6"/>
    <w:pPr>
      <w:spacing w:line="280" w:lineRule="exact"/>
    </w:pPr>
    <w:rPr>
      <w:sz w:val="22"/>
      <w:szCs w:val="22"/>
    </w:rPr>
  </w:style>
  <w:style w:type="character" w:customStyle="1" w:styleId="LtrhdDateChar">
    <w:name w:val="Ltrhd Date Char"/>
    <w:basedOn w:val="a0"/>
    <w:link w:val="LtrhdDate"/>
    <w:rsid w:val="00547AD6"/>
    <w:rPr>
      <w:sz w:val="22"/>
      <w:szCs w:val="22"/>
      <w:lang w:eastAsia="ko-KR"/>
    </w:rPr>
  </w:style>
  <w:style w:type="paragraph" w:customStyle="1" w:styleId="LtrhdGreeting">
    <w:name w:val="Ltrhd Greeting"/>
    <w:basedOn w:val="a"/>
    <w:link w:val="LtrhdGreetingChar"/>
    <w:qFormat/>
    <w:rsid w:val="00547AD6"/>
    <w:pPr>
      <w:spacing w:before="440" w:after="220" w:line="280" w:lineRule="exact"/>
    </w:pPr>
    <w:rPr>
      <w:sz w:val="22"/>
      <w:szCs w:val="22"/>
    </w:rPr>
  </w:style>
  <w:style w:type="character" w:customStyle="1" w:styleId="LtrhdAddresseeChar">
    <w:name w:val="Ltrhd Addressee Char"/>
    <w:basedOn w:val="a0"/>
    <w:link w:val="LtrhdAddressee"/>
    <w:rsid w:val="00547AD6"/>
    <w:rPr>
      <w:sz w:val="22"/>
      <w:szCs w:val="22"/>
      <w:lang w:eastAsia="ko-KR"/>
    </w:rPr>
  </w:style>
  <w:style w:type="paragraph" w:customStyle="1" w:styleId="LtrhdBodyCopy">
    <w:name w:val="Ltrhd Body Copy"/>
    <w:basedOn w:val="a"/>
    <w:link w:val="LtrhdBodyCopyChar"/>
    <w:qFormat/>
    <w:rsid w:val="00547AD6"/>
    <w:pPr>
      <w:spacing w:before="220" w:line="280" w:lineRule="exact"/>
    </w:pPr>
    <w:rPr>
      <w:sz w:val="22"/>
      <w:szCs w:val="22"/>
    </w:rPr>
  </w:style>
  <w:style w:type="character" w:customStyle="1" w:styleId="LtrhdGreetingChar">
    <w:name w:val="Ltrhd Greeting Char"/>
    <w:basedOn w:val="a0"/>
    <w:link w:val="LtrhdGreeting"/>
    <w:rsid w:val="00547AD6"/>
    <w:rPr>
      <w:sz w:val="22"/>
      <w:szCs w:val="22"/>
      <w:lang w:eastAsia="ko-KR"/>
    </w:rPr>
  </w:style>
  <w:style w:type="paragraph" w:customStyle="1" w:styleId="LtrhdClosing">
    <w:name w:val="Ltrhd Closing"/>
    <w:basedOn w:val="a"/>
    <w:link w:val="LtrhdClosingChar"/>
    <w:qFormat/>
    <w:rsid w:val="00547AD6"/>
    <w:pPr>
      <w:spacing w:before="440" w:line="280" w:lineRule="exact"/>
    </w:pPr>
    <w:rPr>
      <w:sz w:val="22"/>
      <w:szCs w:val="22"/>
    </w:rPr>
  </w:style>
  <w:style w:type="character" w:customStyle="1" w:styleId="LtrhdBodyCopyChar">
    <w:name w:val="Ltrhd Body Copy Char"/>
    <w:basedOn w:val="a0"/>
    <w:link w:val="LtrhdBodyCopy"/>
    <w:rsid w:val="00547AD6"/>
    <w:rPr>
      <w:sz w:val="22"/>
      <w:szCs w:val="22"/>
      <w:lang w:eastAsia="ko-KR"/>
    </w:rPr>
  </w:style>
  <w:style w:type="paragraph" w:customStyle="1" w:styleId="LtrhdSenderName">
    <w:name w:val="Ltrhd Sender Name"/>
    <w:basedOn w:val="a"/>
    <w:link w:val="LtrhdSenderNameChar"/>
    <w:qFormat/>
    <w:rsid w:val="00547AD6"/>
    <w:pPr>
      <w:spacing w:before="880" w:line="280" w:lineRule="exact"/>
    </w:pPr>
    <w:rPr>
      <w:sz w:val="22"/>
      <w:szCs w:val="22"/>
    </w:rPr>
  </w:style>
  <w:style w:type="character" w:customStyle="1" w:styleId="LtrhdClosingChar">
    <w:name w:val="Ltrhd Closing Char"/>
    <w:basedOn w:val="a0"/>
    <w:link w:val="LtrhdClosing"/>
    <w:rsid w:val="00547AD6"/>
    <w:rPr>
      <w:sz w:val="22"/>
      <w:szCs w:val="22"/>
      <w:lang w:eastAsia="ko-KR"/>
    </w:rPr>
  </w:style>
  <w:style w:type="paragraph" w:customStyle="1" w:styleId="LtrhdTypistname">
    <w:name w:val="Ltrhd Typist name"/>
    <w:basedOn w:val="a"/>
    <w:link w:val="LtrhdTypistnameChar"/>
    <w:qFormat/>
    <w:rsid w:val="00547AD6"/>
    <w:pPr>
      <w:spacing w:before="220" w:line="280" w:lineRule="exact"/>
    </w:pPr>
    <w:rPr>
      <w:sz w:val="22"/>
      <w:szCs w:val="22"/>
    </w:rPr>
  </w:style>
  <w:style w:type="character" w:customStyle="1" w:styleId="LtrhdSenderNameChar">
    <w:name w:val="Ltrhd Sender Name Char"/>
    <w:basedOn w:val="a0"/>
    <w:link w:val="LtrhdSenderName"/>
    <w:rsid w:val="00547AD6"/>
    <w:rPr>
      <w:sz w:val="22"/>
      <w:szCs w:val="22"/>
      <w:lang w:eastAsia="ko-KR"/>
    </w:rPr>
  </w:style>
  <w:style w:type="character" w:customStyle="1" w:styleId="LtrhdTypistnameChar">
    <w:name w:val="Ltrhd Typist name Char"/>
    <w:basedOn w:val="a0"/>
    <w:link w:val="LtrhdTypistname"/>
    <w:rsid w:val="00547AD6"/>
    <w:rPr>
      <w:sz w:val="22"/>
      <w:szCs w:val="22"/>
      <w:lang w:eastAsia="ko-KR"/>
    </w:rPr>
  </w:style>
  <w:style w:type="paragraph" w:styleId="a9">
    <w:name w:val="Date"/>
    <w:basedOn w:val="a"/>
    <w:next w:val="a"/>
    <w:link w:val="Char0"/>
    <w:rsid w:val="005B1B32"/>
  </w:style>
  <w:style w:type="character" w:customStyle="1" w:styleId="Char0">
    <w:name w:val="날짜 Char"/>
    <w:basedOn w:val="a0"/>
    <w:link w:val="a9"/>
    <w:rsid w:val="005B1B32"/>
    <w:rPr>
      <w:sz w:val="24"/>
      <w:szCs w:val="24"/>
      <w:lang w:eastAsia="ko-KR"/>
    </w:rPr>
  </w:style>
  <w:style w:type="paragraph" w:styleId="aa">
    <w:name w:val="Normal (Web)"/>
    <w:basedOn w:val="a"/>
    <w:uiPriority w:val="99"/>
    <w:unhideWhenUsed/>
    <w:rsid w:val="0026161C"/>
    <w:pPr>
      <w:spacing w:before="100" w:beforeAutospacing="1" w:after="100" w:afterAutospacing="1"/>
    </w:pPr>
    <w:rPr>
      <w:rFonts w:ascii="굴림" w:eastAsia="굴림" w:hAnsi="굴림" w:cs="굴림"/>
    </w:rPr>
  </w:style>
  <w:style w:type="paragraph" w:customStyle="1" w:styleId="Memorandumhead">
    <w:name w:val="Memorandum head"/>
    <w:basedOn w:val="a"/>
    <w:qFormat/>
    <w:rsid w:val="0026161C"/>
    <w:pPr>
      <w:spacing w:before="560" w:after="520"/>
    </w:pPr>
    <w:rPr>
      <w:rFonts w:ascii="Arial" w:hAnsi="Arial" w:cs="Arial"/>
      <w:sz w:val="52"/>
      <w:szCs w:val="52"/>
    </w:rPr>
  </w:style>
  <w:style w:type="paragraph" w:styleId="ab">
    <w:name w:val="List Paragraph"/>
    <w:basedOn w:val="a"/>
    <w:uiPriority w:val="34"/>
    <w:qFormat/>
    <w:rsid w:val="00545767"/>
    <w:pPr>
      <w:ind w:leftChars="400" w:left="800"/>
    </w:pPr>
  </w:style>
  <w:style w:type="numbering" w:customStyle="1" w:styleId="J1">
    <w:name w:val="스타일J1"/>
    <w:uiPriority w:val="99"/>
    <w:rsid w:val="00E0753C"/>
    <w:pPr>
      <w:numPr>
        <w:numId w:val="30"/>
      </w:numPr>
    </w:pPr>
  </w:style>
  <w:style w:type="character" w:customStyle="1" w:styleId="Char">
    <w:name w:val="바닥글 Char"/>
    <w:basedOn w:val="a0"/>
    <w:link w:val="a4"/>
    <w:uiPriority w:val="99"/>
    <w:rsid w:val="00DB1840"/>
    <w:rPr>
      <w:sz w:val="24"/>
      <w:szCs w:val="24"/>
      <w:lang w:eastAsia="ko-KR"/>
    </w:rPr>
  </w:style>
  <w:style w:type="character" w:styleId="ac">
    <w:name w:val="FollowedHyperlink"/>
    <w:basedOn w:val="a0"/>
    <w:rsid w:val="007C21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05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yeonjin.jeon@corning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youtube.com/user/CorningIncorporate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rning.com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orning Corporate 2">
  <a:themeElements>
    <a:clrScheme name="Corning Corporate 1">
      <a:dk1>
        <a:sysClr val="windowText" lastClr="000000"/>
      </a:dk1>
      <a:lt1>
        <a:sysClr val="window" lastClr="FFFFFF"/>
      </a:lt1>
      <a:dk2>
        <a:srgbClr val="616365"/>
      </a:dk2>
      <a:lt2>
        <a:srgbClr val="C7C2BA"/>
      </a:lt2>
      <a:accent1>
        <a:srgbClr val="005293"/>
      </a:accent1>
      <a:accent2>
        <a:srgbClr val="6AADE4"/>
      </a:accent2>
      <a:accent3>
        <a:srgbClr val="009B3A"/>
      </a:accent3>
      <a:accent4>
        <a:srgbClr val="830051"/>
      </a:accent4>
      <a:accent5>
        <a:srgbClr val="FECB00"/>
      </a:accent5>
      <a:accent6>
        <a:srgbClr val="C60C30"/>
      </a:accent6>
      <a:hlink>
        <a:srgbClr val="0000FF"/>
      </a:hlink>
      <a:folHlink>
        <a:srgbClr val="800080"/>
      </a:folHlink>
    </a:clrScheme>
    <a:fontScheme name="Corning">
      <a:majorFont>
        <a:latin typeface="Arial"/>
        <a:ea typeface="맑은 고딕"/>
        <a:cs typeface=""/>
      </a:majorFont>
      <a:minorFont>
        <a:latin typeface="Arial"/>
        <a:ea typeface="맑은 고딕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8D2B6-B899-4906-BB46-877401817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4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Corning Precision Materials A4 Arial Letterhead Template</vt:lpstr>
      <vt:lpstr>Corning Precision Materials A4 Arial Letterhead Template</vt:lpstr>
    </vt:vector>
  </TitlesOfParts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Corning Precision Materials A4 Arial Letterhead Template</dc:title>
  <dc:creator/>
  <cp:keywords>Corning Public; Business Continuity - 3 Years</cp:keywords>
  <cp:lastModifiedBy/>
  <cp:revision>1</cp:revision>
  <dcterms:created xsi:type="dcterms:W3CDTF">2021-03-25T08:02:00Z</dcterms:created>
  <dcterms:modified xsi:type="dcterms:W3CDTF">2021-03-25T08:02:00Z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3398d8d7-2326-4be2-9d48-2195540baf1b</vt:lpwstr>
  </property>
  <property fmtid="{D5CDD505-2E9C-101B-9397-08002B2CF9AE}" pid="3" name="CPTClassificationMethod">
    <vt:lpwstr>File Updated Post CPT Processing</vt:lpwstr>
  </property>
  <property fmtid="{D5CDD505-2E9C-101B-9397-08002B2CF9AE}" pid="4" name="CorningConfigurationVersion">
    <vt:lpwstr>3.0.11.5.8KO-SL</vt:lpwstr>
  </property>
  <property fmtid="{D5CDD505-2E9C-101B-9397-08002B2CF9AE}" pid="5" name="CCTCode">
    <vt:lpwstr>CP</vt:lpwstr>
  </property>
  <property fmtid="{D5CDD505-2E9C-101B-9397-08002B2CF9AE}" pid="6" name="CorningFullClassification">
    <vt:lpwstr>Corning Public - </vt:lpwstr>
  </property>
  <property fmtid="{D5CDD505-2E9C-101B-9397-08002B2CF9AE}" pid="7" name="LabelExtConversionNeeded">
    <vt:lpwstr>Closed</vt:lpwstr>
  </property>
  <property fmtid="{D5CDD505-2E9C-101B-9397-08002B2CF9AE}" pid="8" name="CRCCode">
    <vt:lpwstr>BC-3</vt:lpwstr>
  </property>
  <property fmtid="{D5CDD505-2E9C-101B-9397-08002B2CF9AE}" pid="9" name="_AdHocReviewCycleID">
    <vt:i4>1767076801</vt:i4>
  </property>
  <property fmtid="{D5CDD505-2E9C-101B-9397-08002B2CF9AE}" pid="10" name="_NewReviewCycle">
    <vt:lpwstr/>
  </property>
  <property fmtid="{D5CDD505-2E9C-101B-9397-08002B2CF9AE}" pid="11" name="_PreviousAdHocReviewCycleID">
    <vt:i4>-1307112206</vt:i4>
  </property>
  <property fmtid="{D5CDD505-2E9C-101B-9397-08002B2CF9AE}" pid="12" name="CORNINGClassification">
    <vt:lpwstr>Public</vt:lpwstr>
  </property>
  <property fmtid="{D5CDD505-2E9C-101B-9397-08002B2CF9AE}" pid="13" name="CORNINGMarkingOption">
    <vt:lpwstr>Automatic</vt:lpwstr>
  </property>
  <property fmtid="{D5CDD505-2E9C-101B-9397-08002B2CF9AE}" pid="14" name="CORNINGRetention">
    <vt:lpwstr>Business Continuity - 3 Years</vt:lpwstr>
  </property>
</Properties>
</file>